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070" w:rsidRPr="00A35607" w:rsidRDefault="008B0070" w:rsidP="00AD017D">
      <w:pPr>
        <w:spacing w:after="0" w:line="240" w:lineRule="auto"/>
        <w:jc w:val="right"/>
        <w:rPr>
          <w:rFonts w:ascii="Times New Roman" w:hAnsi="Times New Roman"/>
        </w:rPr>
      </w:pPr>
      <w:r w:rsidRPr="00A35607">
        <w:rPr>
          <w:rFonts w:ascii="Times New Roman" w:hAnsi="Times New Roman"/>
        </w:rPr>
        <w:t>Lublin, 2014.06.16</w:t>
      </w:r>
    </w:p>
    <w:p w:rsidR="008B0070" w:rsidRPr="00A35607" w:rsidRDefault="008B0070" w:rsidP="00AD017D">
      <w:pPr>
        <w:pStyle w:val="Heading2"/>
        <w:numPr>
          <w:ilvl w:val="1"/>
          <w:numId w:val="0"/>
        </w:numPr>
        <w:tabs>
          <w:tab w:val="num" w:pos="1440"/>
        </w:tabs>
        <w:spacing w:line="240" w:lineRule="auto"/>
        <w:ind w:left="4956" w:firstLine="708"/>
        <w:rPr>
          <w:sz w:val="22"/>
          <w:szCs w:val="22"/>
        </w:rPr>
      </w:pPr>
    </w:p>
    <w:p w:rsidR="008B0070" w:rsidRPr="00A35607" w:rsidRDefault="008B0070" w:rsidP="00AD017D">
      <w:pPr>
        <w:spacing w:after="0" w:line="240" w:lineRule="auto"/>
        <w:jc w:val="both"/>
        <w:rPr>
          <w:rFonts w:ascii="Times New Roman" w:hAnsi="Times New Roman"/>
        </w:rPr>
      </w:pPr>
    </w:p>
    <w:p w:rsidR="008B0070" w:rsidRPr="00A35607" w:rsidRDefault="008B0070" w:rsidP="00AD017D">
      <w:pPr>
        <w:pStyle w:val="Heading2"/>
        <w:numPr>
          <w:ilvl w:val="1"/>
          <w:numId w:val="0"/>
        </w:numPr>
        <w:tabs>
          <w:tab w:val="num" w:pos="1440"/>
        </w:tabs>
        <w:spacing w:line="240" w:lineRule="auto"/>
        <w:ind w:left="6380" w:firstLine="100"/>
        <w:rPr>
          <w:sz w:val="22"/>
          <w:szCs w:val="22"/>
        </w:rPr>
      </w:pPr>
      <w:r w:rsidRPr="00A35607">
        <w:rPr>
          <w:sz w:val="22"/>
          <w:szCs w:val="22"/>
        </w:rPr>
        <w:t xml:space="preserve">Wykonawcy </w:t>
      </w:r>
    </w:p>
    <w:p w:rsidR="008B0070" w:rsidRPr="00A35607" w:rsidRDefault="008B0070" w:rsidP="00AD017D">
      <w:pPr>
        <w:spacing w:after="0" w:line="240" w:lineRule="auto"/>
        <w:ind w:left="6380" w:firstLine="100"/>
        <w:jc w:val="both"/>
        <w:rPr>
          <w:rFonts w:ascii="Times New Roman" w:hAnsi="Times New Roman"/>
          <w:vertAlign w:val="superscript"/>
        </w:rPr>
      </w:pPr>
      <w:r w:rsidRPr="00A35607">
        <w:rPr>
          <w:rFonts w:ascii="Times New Roman" w:hAnsi="Times New Roman"/>
          <w:vertAlign w:val="superscript"/>
        </w:rPr>
        <w:t>_________________</w:t>
      </w:r>
    </w:p>
    <w:p w:rsidR="008B0070" w:rsidRPr="00A35607" w:rsidRDefault="008B0070" w:rsidP="00595003">
      <w:pPr>
        <w:pStyle w:val="Heading3"/>
        <w:spacing w:line="240" w:lineRule="auto"/>
        <w:ind w:left="5940" w:hanging="720"/>
        <w:rPr>
          <w:sz w:val="22"/>
          <w:szCs w:val="22"/>
          <w:u w:val="none"/>
        </w:rPr>
      </w:pPr>
      <w:r w:rsidRPr="00A35607">
        <w:rPr>
          <w:sz w:val="22"/>
          <w:szCs w:val="22"/>
          <w:u w:val="none"/>
        </w:rPr>
        <w:t>Strona internetowa zamawiającego</w:t>
      </w:r>
    </w:p>
    <w:p w:rsidR="008B0070" w:rsidRPr="00A35607" w:rsidRDefault="008B0070" w:rsidP="00AD017D">
      <w:pPr>
        <w:spacing w:after="0" w:line="240" w:lineRule="auto"/>
        <w:ind w:left="6380" w:firstLine="100"/>
        <w:jc w:val="both"/>
        <w:rPr>
          <w:rFonts w:ascii="Times New Roman" w:hAnsi="Times New Roman"/>
        </w:rPr>
      </w:pPr>
      <w:hyperlink r:id="rId5" w:history="1">
        <w:r w:rsidRPr="00A35607">
          <w:rPr>
            <w:rStyle w:val="Hyperlink"/>
            <w:rFonts w:ascii="Times New Roman" w:hAnsi="Times New Roman"/>
          </w:rPr>
          <w:t>www.1wszk.pl</w:t>
        </w:r>
      </w:hyperlink>
    </w:p>
    <w:p w:rsidR="008B0070" w:rsidRPr="00A35607" w:rsidRDefault="008B0070" w:rsidP="00AD017D">
      <w:pPr>
        <w:spacing w:after="0" w:line="240" w:lineRule="auto"/>
        <w:ind w:left="1080" w:hanging="1080"/>
        <w:jc w:val="both"/>
        <w:rPr>
          <w:rFonts w:ascii="Times New Roman" w:hAnsi="Times New Roman"/>
        </w:rPr>
      </w:pPr>
    </w:p>
    <w:p w:rsidR="008B0070" w:rsidRPr="00A35607" w:rsidRDefault="008B0070" w:rsidP="00AD017D">
      <w:pPr>
        <w:spacing w:after="0" w:line="240" w:lineRule="auto"/>
        <w:ind w:left="1080" w:hanging="1080"/>
        <w:jc w:val="both"/>
        <w:rPr>
          <w:rFonts w:ascii="Times New Roman" w:hAnsi="Times New Roman"/>
        </w:rPr>
      </w:pPr>
    </w:p>
    <w:p w:rsidR="008B0070" w:rsidRPr="00A35607" w:rsidRDefault="008B0070" w:rsidP="00AD017D">
      <w:pPr>
        <w:spacing w:after="0" w:line="240" w:lineRule="auto"/>
        <w:ind w:left="1080" w:hanging="1080"/>
        <w:jc w:val="both"/>
        <w:rPr>
          <w:rFonts w:ascii="Times New Roman" w:hAnsi="Times New Roman"/>
          <w:b/>
          <w:i/>
          <w:u w:val="single"/>
        </w:rPr>
      </w:pPr>
      <w:r w:rsidRPr="00A35607">
        <w:rPr>
          <w:rFonts w:ascii="Times New Roman" w:hAnsi="Times New Roman"/>
          <w:b/>
          <w:bCs/>
          <w:i/>
          <w:u w:val="single"/>
        </w:rPr>
        <w:t>Dotyczy:</w:t>
      </w:r>
      <w:r w:rsidRPr="00A35607">
        <w:rPr>
          <w:rFonts w:ascii="Times New Roman" w:hAnsi="Times New Roman"/>
          <w:b/>
          <w:i/>
          <w:u w:val="single"/>
        </w:rPr>
        <w:t xml:space="preserve"> wyjaśnień treści SIWZ do przetargu nieograniczonego na dostawę produktów farmaceutycznych.</w:t>
      </w:r>
    </w:p>
    <w:p w:rsidR="008B0070" w:rsidRPr="00A35607" w:rsidRDefault="008B0070" w:rsidP="00AD017D">
      <w:pPr>
        <w:spacing w:after="0" w:line="240" w:lineRule="auto"/>
        <w:jc w:val="both"/>
        <w:rPr>
          <w:rFonts w:ascii="Times New Roman" w:hAnsi="Times New Roman"/>
        </w:rPr>
      </w:pPr>
    </w:p>
    <w:p w:rsidR="008B0070" w:rsidRPr="00A35607" w:rsidRDefault="008B0070" w:rsidP="00AD017D">
      <w:pPr>
        <w:spacing w:after="0" w:line="240" w:lineRule="auto"/>
        <w:jc w:val="both"/>
        <w:rPr>
          <w:rFonts w:ascii="Times New Roman" w:hAnsi="Times New Roman"/>
        </w:rPr>
      </w:pPr>
    </w:p>
    <w:p w:rsidR="008B0070" w:rsidRPr="00A35607" w:rsidRDefault="008B0070" w:rsidP="00AD017D">
      <w:pPr>
        <w:pStyle w:val="Heading1"/>
        <w:tabs>
          <w:tab w:val="num" w:pos="720"/>
        </w:tabs>
        <w:ind w:left="432" w:hanging="432"/>
        <w:jc w:val="both"/>
        <w:rPr>
          <w:szCs w:val="22"/>
        </w:rPr>
      </w:pPr>
      <w:r w:rsidRPr="00A35607">
        <w:rPr>
          <w:szCs w:val="22"/>
        </w:rPr>
        <w:t>Znak sprawy: ZP/PN/22/2014</w:t>
      </w:r>
    </w:p>
    <w:p w:rsidR="008B0070" w:rsidRPr="00A35607" w:rsidRDefault="008B0070" w:rsidP="00AD017D">
      <w:pPr>
        <w:spacing w:after="0" w:line="240" w:lineRule="auto"/>
        <w:ind w:left="708"/>
        <w:jc w:val="both"/>
        <w:rPr>
          <w:rFonts w:ascii="Times New Roman" w:hAnsi="Times New Roman"/>
        </w:rPr>
      </w:pPr>
    </w:p>
    <w:p w:rsidR="008B0070" w:rsidRPr="00A35607" w:rsidRDefault="008B0070" w:rsidP="00AD017D">
      <w:pPr>
        <w:spacing w:after="0" w:line="240" w:lineRule="auto"/>
        <w:ind w:left="708"/>
        <w:jc w:val="both"/>
        <w:rPr>
          <w:rFonts w:ascii="Times New Roman" w:hAnsi="Times New Roman"/>
        </w:rPr>
      </w:pPr>
    </w:p>
    <w:p w:rsidR="008B0070" w:rsidRPr="00A35607" w:rsidRDefault="008B0070" w:rsidP="00AD017D">
      <w:pPr>
        <w:spacing w:after="0" w:line="240" w:lineRule="auto"/>
        <w:ind w:firstLine="360"/>
        <w:jc w:val="both"/>
        <w:rPr>
          <w:rFonts w:ascii="Times New Roman" w:hAnsi="Times New Roman"/>
          <w:b/>
          <w:bCs/>
        </w:rPr>
      </w:pPr>
      <w:r w:rsidRPr="00A35607">
        <w:rPr>
          <w:rFonts w:ascii="Times New Roman" w:hAnsi="Times New Roman"/>
          <w:b/>
          <w:bCs/>
        </w:rPr>
        <w:t>Zamawiający – 1 Wojskowy Szpital Kliniczny z Polikliniką SP ZOZ, Al. Racławickie 23,</w:t>
      </w:r>
      <w:r w:rsidRPr="00A35607">
        <w:rPr>
          <w:rFonts w:ascii="Times New Roman" w:hAnsi="Times New Roman"/>
          <w:b/>
          <w:bCs/>
        </w:rPr>
        <w:br/>
        <w:t xml:space="preserve">20-049 Lublin, działając zgodnie z art. 38 ust. 2 ustawy Prawo zamówień publicznych </w:t>
      </w:r>
      <w:r w:rsidRPr="00A35607">
        <w:rPr>
          <w:rFonts w:ascii="Times New Roman" w:hAnsi="Times New Roman"/>
        </w:rPr>
        <w:t>(Dz. U. poz. 907 z 2013 r. – tekst jednolity</w:t>
      </w:r>
      <w:r w:rsidRPr="00A35607">
        <w:rPr>
          <w:rFonts w:ascii="Times New Roman" w:hAnsi="Times New Roman"/>
          <w:bCs/>
        </w:rPr>
        <w:t>)</w:t>
      </w:r>
      <w:r w:rsidRPr="00A35607">
        <w:rPr>
          <w:rFonts w:ascii="Times New Roman" w:hAnsi="Times New Roman"/>
          <w:b/>
          <w:bCs/>
        </w:rPr>
        <w:t>, w związku z zapytaniami Wykonawców dotyczącymi treści Specyfikacji Istotnych Warunków Zamówienia – przekazuje treść zapytań nadesłanych do w/w postępowania wraz z odpowiedziami, o treści jak poniżej:</w:t>
      </w:r>
    </w:p>
    <w:p w:rsidR="008B0070" w:rsidRPr="00A35607" w:rsidRDefault="008B0070" w:rsidP="00AD017D">
      <w:pPr>
        <w:pStyle w:val="Teksttreci0"/>
        <w:shd w:val="clear" w:color="auto" w:fill="auto"/>
        <w:spacing w:line="298" w:lineRule="exact"/>
        <w:ind w:left="420" w:right="780"/>
        <w:jc w:val="both"/>
        <w:rPr>
          <w:rFonts w:ascii="Times New Roman" w:hAnsi="Times New Roman" w:cs="Times New Roman"/>
          <w:color w:val="000000"/>
          <w:sz w:val="22"/>
          <w:szCs w:val="22"/>
        </w:rPr>
      </w:pPr>
    </w:p>
    <w:p w:rsidR="008B0070" w:rsidRPr="00A35607" w:rsidRDefault="008B0070" w:rsidP="003D6D24">
      <w:pPr>
        <w:pStyle w:val="Teksttreci0"/>
        <w:shd w:val="clear" w:color="auto" w:fill="auto"/>
        <w:spacing w:line="240" w:lineRule="auto"/>
        <w:ind w:left="360" w:right="-79" w:hanging="340"/>
        <w:jc w:val="both"/>
        <w:rPr>
          <w:rFonts w:ascii="Times New Roman" w:hAnsi="Times New Roman" w:cs="Times New Roman"/>
          <w:sz w:val="22"/>
          <w:szCs w:val="22"/>
        </w:rPr>
      </w:pPr>
      <w:r w:rsidRPr="00A35607">
        <w:rPr>
          <w:rFonts w:ascii="Times New Roman" w:hAnsi="Times New Roman" w:cs="Times New Roman"/>
          <w:color w:val="000000"/>
          <w:sz w:val="22"/>
          <w:szCs w:val="22"/>
        </w:rPr>
        <w:t xml:space="preserve">1. Z uwagi na uchwaloną zmianą ustawy Prawo zamówień publicznych  a zwłaszcza art. 24 ust. </w:t>
      </w:r>
      <w:smartTag w:uri="urn:schemas-microsoft-com:office:smarttags" w:element="metricconverter">
        <w:smartTagPr>
          <w:attr w:name="ProductID" w:val="1, a"/>
        </w:smartTagPr>
        <w:r w:rsidRPr="00A35607">
          <w:rPr>
            <w:rFonts w:ascii="Times New Roman" w:hAnsi="Times New Roman" w:cs="Times New Roman"/>
            <w:color w:val="000000"/>
            <w:sz w:val="22"/>
            <w:szCs w:val="22"/>
          </w:rPr>
          <w:t>1, a</w:t>
        </w:r>
      </w:smartTag>
      <w:r w:rsidRPr="00A35607">
        <w:rPr>
          <w:rFonts w:ascii="Times New Roman" w:hAnsi="Times New Roman" w:cs="Times New Roman"/>
          <w:color w:val="000000"/>
          <w:sz w:val="22"/>
          <w:szCs w:val="22"/>
        </w:rPr>
        <w:t xml:space="preserve"> także mając na uwadze zasady miarkowania i proporcjonalności  kar umownych proszę o wyjaśnienie czy Zamawiający wyrazi zgodę na:</w:t>
      </w:r>
    </w:p>
    <w:p w:rsidR="008B0070" w:rsidRPr="00A35607" w:rsidRDefault="008B0070" w:rsidP="003D6D24">
      <w:pPr>
        <w:pStyle w:val="Teksttreci0"/>
        <w:shd w:val="clear" w:color="auto" w:fill="auto"/>
        <w:spacing w:line="240" w:lineRule="auto"/>
        <w:ind w:left="851" w:hanging="491"/>
        <w:jc w:val="both"/>
        <w:rPr>
          <w:rFonts w:ascii="Times New Roman" w:hAnsi="Times New Roman" w:cs="Times New Roman"/>
          <w:sz w:val="22"/>
          <w:szCs w:val="22"/>
        </w:rPr>
      </w:pPr>
      <w:r w:rsidRPr="00A35607">
        <w:rPr>
          <w:rFonts w:ascii="Times New Roman" w:hAnsi="Times New Roman" w:cs="Times New Roman"/>
          <w:color w:val="000000"/>
          <w:sz w:val="22"/>
          <w:szCs w:val="22"/>
        </w:rPr>
        <w:t>1.Dodanie do umowy postanowienia o brzmieniu:</w:t>
      </w:r>
    </w:p>
    <w:p w:rsidR="008B0070" w:rsidRPr="00A35607" w:rsidRDefault="008B0070" w:rsidP="003D6D24">
      <w:pPr>
        <w:pStyle w:val="Teksttreci0"/>
        <w:shd w:val="clear" w:color="auto" w:fill="auto"/>
        <w:spacing w:line="240" w:lineRule="auto"/>
        <w:ind w:left="851" w:firstLine="0"/>
        <w:jc w:val="both"/>
        <w:rPr>
          <w:rFonts w:ascii="Times New Roman" w:hAnsi="Times New Roman" w:cs="Times New Roman"/>
          <w:sz w:val="22"/>
          <w:szCs w:val="22"/>
        </w:rPr>
      </w:pPr>
      <w:r w:rsidRPr="00A35607">
        <w:rPr>
          <w:rFonts w:ascii="Times New Roman" w:hAnsi="Times New Roman" w:cs="Times New Roman"/>
          <w:color w:val="000000"/>
          <w:sz w:val="22"/>
          <w:szCs w:val="22"/>
        </w:rPr>
        <w:t>„Suma naliczonych kar umownych nie przekroczy 4,9 % wartości  umowy"?</w:t>
      </w:r>
    </w:p>
    <w:p w:rsidR="008B0070" w:rsidRPr="00A35607" w:rsidRDefault="008B0070" w:rsidP="003D6D24">
      <w:pPr>
        <w:pStyle w:val="Teksttreci0"/>
        <w:shd w:val="clear" w:color="auto" w:fill="auto"/>
        <w:spacing w:line="240" w:lineRule="auto"/>
        <w:ind w:left="851" w:hanging="491"/>
        <w:jc w:val="both"/>
        <w:rPr>
          <w:rFonts w:ascii="Times New Roman" w:hAnsi="Times New Roman" w:cs="Times New Roman"/>
          <w:sz w:val="22"/>
          <w:szCs w:val="22"/>
        </w:rPr>
      </w:pPr>
      <w:r w:rsidRPr="00A35607">
        <w:rPr>
          <w:rFonts w:ascii="Times New Roman" w:hAnsi="Times New Roman" w:cs="Times New Roman"/>
          <w:color w:val="000000"/>
          <w:sz w:val="22"/>
          <w:szCs w:val="22"/>
        </w:rPr>
        <w:t>2.Zmianę brzmienia § 10 ust. 1 lit. b) wzoru umowy na następujące:</w:t>
      </w:r>
    </w:p>
    <w:p w:rsidR="008B0070" w:rsidRPr="00A35607" w:rsidRDefault="008B0070" w:rsidP="003D6D24">
      <w:pPr>
        <w:pStyle w:val="Teksttreci0"/>
        <w:shd w:val="clear" w:color="auto" w:fill="auto"/>
        <w:spacing w:line="240" w:lineRule="auto"/>
        <w:ind w:left="851" w:right="24" w:firstLine="0"/>
        <w:jc w:val="both"/>
        <w:rPr>
          <w:rFonts w:ascii="Times New Roman" w:hAnsi="Times New Roman" w:cs="Times New Roman"/>
          <w:sz w:val="22"/>
          <w:szCs w:val="22"/>
        </w:rPr>
      </w:pPr>
      <w:r w:rsidRPr="00A35607">
        <w:rPr>
          <w:rFonts w:ascii="Times New Roman" w:hAnsi="Times New Roman" w:cs="Times New Roman"/>
          <w:color w:val="000000"/>
          <w:sz w:val="22"/>
          <w:szCs w:val="22"/>
        </w:rPr>
        <w:t xml:space="preserve">„w przypadku braku możliwości dostarczenia produktów z winy Wykonawcy- w wysokości </w:t>
      </w:r>
      <w:r w:rsidRPr="00A35607">
        <w:rPr>
          <w:rStyle w:val="TeksttreciKursywa"/>
          <w:rFonts w:ascii="Times New Roman" w:hAnsi="Times New Roman" w:cs="Times New Roman"/>
          <w:sz w:val="22"/>
          <w:szCs w:val="22"/>
        </w:rPr>
        <w:t>4</w:t>
      </w:r>
      <w:r w:rsidRPr="00A35607">
        <w:rPr>
          <w:rStyle w:val="Strong"/>
          <w:rFonts w:ascii="Times New Roman" w:hAnsi="Times New Roman" w:cs="Times New Roman"/>
          <w:b/>
          <w:bCs/>
          <w:sz w:val="22"/>
          <w:szCs w:val="22"/>
        </w:rPr>
        <w:t>%</w:t>
      </w:r>
      <w:r w:rsidRPr="00A35607">
        <w:rPr>
          <w:rFonts w:ascii="Times New Roman" w:hAnsi="Times New Roman" w:cs="Times New Roman"/>
          <w:color w:val="000000"/>
          <w:sz w:val="22"/>
          <w:szCs w:val="22"/>
        </w:rPr>
        <w:t xml:space="preserve"> wartości brutto nie dostarczonych produktów,</w:t>
      </w:r>
    </w:p>
    <w:p w:rsidR="008B0070" w:rsidRPr="00A35607" w:rsidRDefault="008B0070" w:rsidP="003D6D24">
      <w:pPr>
        <w:pStyle w:val="Teksttreci0"/>
        <w:shd w:val="clear" w:color="auto" w:fill="auto"/>
        <w:spacing w:line="240" w:lineRule="auto"/>
        <w:ind w:left="851" w:hanging="491"/>
        <w:jc w:val="both"/>
        <w:rPr>
          <w:rFonts w:ascii="Times New Roman" w:hAnsi="Times New Roman" w:cs="Times New Roman"/>
          <w:sz w:val="22"/>
          <w:szCs w:val="22"/>
        </w:rPr>
      </w:pPr>
      <w:r w:rsidRPr="00A35607">
        <w:rPr>
          <w:rFonts w:ascii="Times New Roman" w:hAnsi="Times New Roman" w:cs="Times New Roman"/>
          <w:color w:val="000000"/>
          <w:sz w:val="22"/>
          <w:szCs w:val="22"/>
        </w:rPr>
        <w:t>3.Zmianę brzmienia § 10 ust. 1 lit. a) wzoru umowy na następujące:</w:t>
      </w:r>
    </w:p>
    <w:p w:rsidR="008B0070" w:rsidRPr="00A35607" w:rsidRDefault="008B0070" w:rsidP="003D6D24">
      <w:pPr>
        <w:pStyle w:val="Teksttreci0"/>
        <w:shd w:val="clear" w:color="auto" w:fill="auto"/>
        <w:spacing w:line="240" w:lineRule="auto"/>
        <w:ind w:left="851" w:right="24" w:firstLine="0"/>
        <w:jc w:val="both"/>
        <w:rPr>
          <w:rFonts w:ascii="Times New Roman" w:hAnsi="Times New Roman" w:cs="Times New Roman"/>
          <w:sz w:val="22"/>
          <w:szCs w:val="22"/>
        </w:rPr>
      </w:pPr>
      <w:r w:rsidRPr="00A35607">
        <w:rPr>
          <w:rFonts w:ascii="Times New Roman" w:hAnsi="Times New Roman" w:cs="Times New Roman"/>
          <w:color w:val="000000"/>
          <w:sz w:val="22"/>
          <w:szCs w:val="22"/>
        </w:rPr>
        <w:t>„za każdy dzień zwłoki w dostawie zamówionej partii produktów - 0,2 % wartości brutto partii produktów nie dostarczonych zgodnie z zamówieniom,</w:t>
      </w:r>
    </w:p>
    <w:p w:rsidR="008B0070" w:rsidRPr="00A35607" w:rsidRDefault="008B0070" w:rsidP="003D6D24">
      <w:pPr>
        <w:pStyle w:val="Teksttreci0"/>
        <w:shd w:val="clear" w:color="auto" w:fill="auto"/>
        <w:spacing w:line="240" w:lineRule="auto"/>
        <w:ind w:left="851" w:hanging="491"/>
        <w:jc w:val="both"/>
        <w:rPr>
          <w:rFonts w:ascii="Times New Roman" w:hAnsi="Times New Roman" w:cs="Times New Roman"/>
          <w:color w:val="000000"/>
          <w:sz w:val="22"/>
          <w:szCs w:val="22"/>
        </w:rPr>
      </w:pPr>
      <w:r w:rsidRPr="00A35607">
        <w:rPr>
          <w:rFonts w:ascii="Times New Roman" w:hAnsi="Times New Roman" w:cs="Times New Roman"/>
          <w:color w:val="000000"/>
          <w:sz w:val="22"/>
          <w:szCs w:val="22"/>
        </w:rPr>
        <w:t>4.Zmianę brzmienia § 10 ust. 1 lit. c) wzoru umowy na następujące :</w:t>
      </w:r>
    </w:p>
    <w:p w:rsidR="008B0070" w:rsidRPr="00A35607" w:rsidRDefault="008B0070" w:rsidP="003D6D24">
      <w:pPr>
        <w:pStyle w:val="Teksttreci0"/>
        <w:shd w:val="clear" w:color="auto" w:fill="auto"/>
        <w:spacing w:line="240" w:lineRule="auto"/>
        <w:ind w:left="820" w:right="24" w:firstLine="0"/>
        <w:jc w:val="both"/>
        <w:rPr>
          <w:rFonts w:ascii="Times New Roman" w:hAnsi="Times New Roman" w:cs="Times New Roman"/>
          <w:color w:val="000000"/>
          <w:sz w:val="22"/>
          <w:szCs w:val="22"/>
        </w:rPr>
      </w:pPr>
      <w:r w:rsidRPr="00A35607">
        <w:rPr>
          <w:rFonts w:ascii="Times New Roman" w:hAnsi="Times New Roman" w:cs="Times New Roman"/>
          <w:color w:val="000000"/>
          <w:sz w:val="22"/>
          <w:szCs w:val="22"/>
        </w:rPr>
        <w:t xml:space="preserve">„za odstąpienie od umowy z przyczyn, za które odpowiada Wykonawca - 4,9 </w:t>
      </w:r>
      <w:r w:rsidRPr="00A35607">
        <w:rPr>
          <w:rStyle w:val="Strong"/>
          <w:rFonts w:ascii="Times New Roman" w:hAnsi="Times New Roman" w:cs="Times New Roman"/>
          <w:sz w:val="22"/>
          <w:szCs w:val="22"/>
        </w:rPr>
        <w:t>%</w:t>
      </w:r>
      <w:r w:rsidRPr="00A35607">
        <w:rPr>
          <w:rFonts w:ascii="Times New Roman" w:hAnsi="Times New Roman" w:cs="Times New Roman"/>
          <w:color w:val="000000"/>
          <w:sz w:val="22"/>
          <w:szCs w:val="22"/>
        </w:rPr>
        <w:t xml:space="preserve"> wartości brutto niezrealizowanej części umowy".</w:t>
      </w:r>
    </w:p>
    <w:p w:rsidR="008B0070" w:rsidRDefault="008B0070" w:rsidP="003D6D24">
      <w:pPr>
        <w:pStyle w:val="Teksttreci0"/>
        <w:shd w:val="clear" w:color="auto" w:fill="auto"/>
        <w:spacing w:line="240" w:lineRule="auto"/>
        <w:ind w:right="780" w:firstLine="0"/>
        <w:jc w:val="left"/>
        <w:rPr>
          <w:rFonts w:ascii="Times New Roman" w:hAnsi="Times New Roman" w:cs="Times New Roman"/>
          <w:b/>
          <w:i/>
          <w:sz w:val="22"/>
          <w:szCs w:val="22"/>
        </w:rPr>
      </w:pPr>
      <w:r w:rsidRPr="00A35607">
        <w:rPr>
          <w:rFonts w:ascii="Times New Roman" w:hAnsi="Times New Roman" w:cs="Times New Roman"/>
          <w:b/>
          <w:i/>
          <w:sz w:val="22"/>
          <w:szCs w:val="22"/>
        </w:rPr>
        <w:t>Odpowiedź: Zamawiający nie wyraża zgody.</w:t>
      </w:r>
    </w:p>
    <w:p w:rsidR="008B0070" w:rsidRPr="00A35607" w:rsidRDefault="008B0070" w:rsidP="003D6D24">
      <w:pPr>
        <w:pStyle w:val="Teksttreci0"/>
        <w:shd w:val="clear" w:color="auto" w:fill="auto"/>
        <w:spacing w:line="240" w:lineRule="auto"/>
        <w:ind w:right="780" w:firstLine="0"/>
        <w:jc w:val="left"/>
        <w:rPr>
          <w:rFonts w:ascii="Times New Roman" w:hAnsi="Times New Roman" w:cs="Times New Roman"/>
          <w:b/>
          <w:i/>
          <w:sz w:val="22"/>
          <w:szCs w:val="22"/>
        </w:rPr>
      </w:pPr>
    </w:p>
    <w:p w:rsidR="008B0070" w:rsidRPr="00A35607" w:rsidRDefault="008B0070" w:rsidP="003D6D24">
      <w:pPr>
        <w:pStyle w:val="Teksttreci0"/>
        <w:shd w:val="clear" w:color="auto" w:fill="auto"/>
        <w:spacing w:line="240" w:lineRule="auto"/>
        <w:ind w:left="420" w:right="24"/>
        <w:jc w:val="left"/>
        <w:rPr>
          <w:rFonts w:ascii="Times New Roman" w:hAnsi="Times New Roman" w:cs="Times New Roman"/>
          <w:sz w:val="22"/>
          <w:szCs w:val="22"/>
        </w:rPr>
      </w:pPr>
      <w:r w:rsidRPr="00A35607">
        <w:rPr>
          <w:rFonts w:ascii="Times New Roman" w:hAnsi="Times New Roman" w:cs="Times New Roman"/>
          <w:color w:val="000000"/>
          <w:sz w:val="22"/>
          <w:szCs w:val="22"/>
        </w:rPr>
        <w:t xml:space="preserve">2. Z uwagi na planowaną zmianę stawki </w:t>
      </w:r>
      <w:r w:rsidRPr="00A35607">
        <w:rPr>
          <w:rFonts w:ascii="Times New Roman" w:hAnsi="Times New Roman" w:cs="Times New Roman"/>
          <w:color w:val="000000"/>
          <w:sz w:val="22"/>
          <w:szCs w:val="22"/>
          <w:lang w:eastAsia="de-DE"/>
        </w:rPr>
        <w:t xml:space="preserve">VAT </w:t>
      </w:r>
      <w:r w:rsidRPr="00A35607">
        <w:rPr>
          <w:rFonts w:ascii="Times New Roman" w:hAnsi="Times New Roman" w:cs="Times New Roman"/>
          <w:color w:val="000000"/>
          <w:sz w:val="22"/>
          <w:szCs w:val="22"/>
        </w:rPr>
        <w:t>czy Zamawiający wyrazi zgodę na zmianę brzmienia § 7 ust. 5 na następujące:</w:t>
      </w:r>
    </w:p>
    <w:p w:rsidR="008B0070" w:rsidRPr="00A35607" w:rsidRDefault="008B0070" w:rsidP="0096285A">
      <w:pPr>
        <w:pStyle w:val="Teksttreci0"/>
        <w:shd w:val="clear" w:color="auto" w:fill="auto"/>
        <w:tabs>
          <w:tab w:val="left" w:pos="9900"/>
        </w:tabs>
        <w:spacing w:line="240" w:lineRule="auto"/>
        <w:ind w:left="420" w:right="24" w:firstLine="0"/>
        <w:jc w:val="both"/>
        <w:rPr>
          <w:rFonts w:ascii="Times New Roman" w:hAnsi="Times New Roman" w:cs="Times New Roman"/>
          <w:color w:val="000000"/>
          <w:sz w:val="22"/>
          <w:szCs w:val="22"/>
        </w:rPr>
      </w:pPr>
      <w:r w:rsidRPr="00A35607">
        <w:rPr>
          <w:rFonts w:ascii="Times New Roman" w:hAnsi="Times New Roman" w:cs="Times New Roman"/>
          <w:color w:val="000000"/>
          <w:sz w:val="22"/>
          <w:szCs w:val="22"/>
        </w:rPr>
        <w:t xml:space="preserve">„W przypadku zmiany stawki podatku </w:t>
      </w:r>
      <w:r w:rsidRPr="00A35607">
        <w:rPr>
          <w:rFonts w:ascii="Times New Roman" w:hAnsi="Times New Roman" w:cs="Times New Roman"/>
          <w:color w:val="000000"/>
          <w:sz w:val="22"/>
          <w:szCs w:val="22"/>
          <w:lang w:eastAsia="de-DE"/>
        </w:rPr>
        <w:t xml:space="preserve">VAT </w:t>
      </w:r>
      <w:r w:rsidRPr="00A35607">
        <w:rPr>
          <w:rFonts w:ascii="Times New Roman" w:hAnsi="Times New Roman" w:cs="Times New Roman"/>
          <w:color w:val="000000"/>
          <w:sz w:val="22"/>
          <w:szCs w:val="22"/>
        </w:rPr>
        <w:t xml:space="preserve">zmianie ulegnie kwota podatku </w:t>
      </w:r>
      <w:r w:rsidRPr="00A35607">
        <w:rPr>
          <w:rFonts w:ascii="Times New Roman" w:hAnsi="Times New Roman" w:cs="Times New Roman"/>
          <w:color w:val="000000"/>
          <w:sz w:val="22"/>
          <w:szCs w:val="22"/>
          <w:lang w:eastAsia="de-DE"/>
        </w:rPr>
        <w:t xml:space="preserve">VAT </w:t>
      </w:r>
      <w:r w:rsidRPr="00A35607">
        <w:rPr>
          <w:rFonts w:ascii="Times New Roman" w:hAnsi="Times New Roman" w:cs="Times New Roman"/>
          <w:color w:val="000000"/>
          <w:sz w:val="22"/>
          <w:szCs w:val="22"/>
        </w:rPr>
        <w:t>i cena brutto, cena netto pozostanie bez zmian. Zmiana następuje z dniem wejścia w życie aktu prawnego zmieniającego stawkę. Powyższa zmiana nie wymaga sporządzenia aneksu do umowy"</w:t>
      </w:r>
    </w:p>
    <w:p w:rsidR="008B0070" w:rsidRDefault="008B0070" w:rsidP="00720C20">
      <w:pPr>
        <w:pStyle w:val="Teksttreci0"/>
        <w:shd w:val="clear" w:color="auto" w:fill="auto"/>
        <w:spacing w:line="240" w:lineRule="auto"/>
        <w:ind w:right="24" w:firstLine="0"/>
        <w:jc w:val="both"/>
        <w:rPr>
          <w:rFonts w:ascii="Times New Roman" w:hAnsi="Times New Roman" w:cs="Times New Roman"/>
          <w:b/>
          <w:i/>
          <w:sz w:val="22"/>
          <w:szCs w:val="22"/>
        </w:rPr>
      </w:pPr>
      <w:r w:rsidRPr="00A35607">
        <w:rPr>
          <w:rFonts w:ascii="Times New Roman" w:hAnsi="Times New Roman" w:cs="Times New Roman"/>
          <w:b/>
          <w:i/>
          <w:sz w:val="22"/>
          <w:szCs w:val="22"/>
        </w:rPr>
        <w:t xml:space="preserve">Odpowiedź: Zamawiający wyraża zgodę i zmienia brzmienie </w:t>
      </w:r>
      <w:r w:rsidRPr="00A35607">
        <w:rPr>
          <w:rFonts w:ascii="Times New Roman" w:hAnsi="Times New Roman" w:cs="Times New Roman"/>
          <w:b/>
          <w:color w:val="000000"/>
          <w:sz w:val="22"/>
          <w:szCs w:val="22"/>
        </w:rPr>
        <w:t xml:space="preserve">§ 7 ust. 5 </w:t>
      </w:r>
      <w:r w:rsidRPr="00A35607">
        <w:rPr>
          <w:rFonts w:ascii="Times New Roman" w:hAnsi="Times New Roman" w:cs="Times New Roman"/>
          <w:b/>
          <w:i/>
          <w:sz w:val="22"/>
          <w:szCs w:val="22"/>
        </w:rPr>
        <w:t>wzoru umowy, poprzez wykreślenie dotychczasowego zapisu i wprowadzenie nowej treści jak powyże</w:t>
      </w:r>
      <w:r>
        <w:rPr>
          <w:rFonts w:ascii="Times New Roman" w:hAnsi="Times New Roman" w:cs="Times New Roman"/>
          <w:b/>
          <w:i/>
          <w:sz w:val="22"/>
          <w:szCs w:val="22"/>
        </w:rPr>
        <w:t>j</w:t>
      </w:r>
      <w:r w:rsidRPr="00A35607">
        <w:rPr>
          <w:rFonts w:ascii="Times New Roman" w:hAnsi="Times New Roman" w:cs="Times New Roman"/>
          <w:b/>
          <w:i/>
          <w:sz w:val="22"/>
          <w:szCs w:val="22"/>
        </w:rPr>
        <w:t>.</w:t>
      </w:r>
    </w:p>
    <w:p w:rsidR="008B0070" w:rsidRPr="00A35607" w:rsidRDefault="008B0070" w:rsidP="00720C20">
      <w:pPr>
        <w:pStyle w:val="Teksttreci0"/>
        <w:shd w:val="clear" w:color="auto" w:fill="auto"/>
        <w:spacing w:line="240" w:lineRule="auto"/>
        <w:ind w:right="24" w:firstLine="0"/>
        <w:jc w:val="both"/>
        <w:rPr>
          <w:rFonts w:ascii="Times New Roman" w:hAnsi="Times New Roman" w:cs="Times New Roman"/>
          <w:b/>
          <w:i/>
          <w:sz w:val="22"/>
          <w:szCs w:val="22"/>
        </w:rPr>
      </w:pPr>
    </w:p>
    <w:p w:rsidR="008B0070" w:rsidRPr="00A35607" w:rsidRDefault="008B0070" w:rsidP="005246DF">
      <w:pPr>
        <w:pStyle w:val="Teksttreci0"/>
        <w:numPr>
          <w:ilvl w:val="0"/>
          <w:numId w:val="3"/>
        </w:numPr>
        <w:shd w:val="clear" w:color="auto" w:fill="auto"/>
        <w:spacing w:line="240" w:lineRule="auto"/>
        <w:ind w:left="284" w:right="24" w:hanging="284"/>
        <w:jc w:val="both"/>
        <w:rPr>
          <w:rFonts w:ascii="Times New Roman" w:hAnsi="Times New Roman" w:cs="Times New Roman"/>
          <w:sz w:val="22"/>
          <w:szCs w:val="22"/>
        </w:rPr>
      </w:pPr>
      <w:r w:rsidRPr="00A35607">
        <w:rPr>
          <w:rFonts w:ascii="Times New Roman" w:hAnsi="Times New Roman" w:cs="Times New Roman"/>
          <w:color w:val="000000"/>
          <w:sz w:val="22"/>
          <w:szCs w:val="22"/>
        </w:rPr>
        <w:t xml:space="preserve"> Proszę o wyjaśnienie czy Zamawiający wyrazi zgodę na skreślenie §5 ust. 5 i</w:t>
      </w:r>
      <w:r w:rsidRPr="00A35607">
        <w:rPr>
          <w:rStyle w:val="TeksttreciFranklinGothicHeavy"/>
          <w:rFonts w:ascii="Times New Roman" w:hAnsi="Times New Roman" w:cs="Times New Roman"/>
          <w:sz w:val="22"/>
          <w:szCs w:val="22"/>
        </w:rPr>
        <w:t xml:space="preserve"> </w:t>
      </w:r>
      <w:r w:rsidRPr="00A35607">
        <w:rPr>
          <w:rFonts w:ascii="Times New Roman" w:hAnsi="Times New Roman" w:cs="Times New Roman"/>
          <w:color w:val="000000"/>
          <w:sz w:val="22"/>
          <w:szCs w:val="22"/>
        </w:rPr>
        <w:t>zmianę § 5 ust. 2 wzoru umowy na następujące:</w:t>
      </w:r>
    </w:p>
    <w:p w:rsidR="008B0070" w:rsidRPr="00A35607" w:rsidRDefault="008B0070" w:rsidP="005246DF">
      <w:pPr>
        <w:pStyle w:val="Teksttreci0"/>
        <w:shd w:val="clear" w:color="auto" w:fill="auto"/>
        <w:spacing w:line="240" w:lineRule="auto"/>
        <w:ind w:left="420" w:right="24" w:hanging="284"/>
        <w:jc w:val="both"/>
        <w:rPr>
          <w:rFonts w:ascii="Times New Roman" w:hAnsi="Times New Roman" w:cs="Times New Roman"/>
          <w:color w:val="000000"/>
          <w:sz w:val="22"/>
          <w:szCs w:val="22"/>
        </w:rPr>
      </w:pPr>
      <w:r w:rsidRPr="00A35607">
        <w:rPr>
          <w:rFonts w:ascii="Times New Roman" w:hAnsi="Times New Roman" w:cs="Times New Roman"/>
          <w:color w:val="000000"/>
          <w:sz w:val="22"/>
          <w:szCs w:val="22"/>
        </w:rPr>
        <w:t xml:space="preserve">  „Miejscem dostarczenia zamówionego przedmiotu umowy będzie apteka szpitala. Zamówione produkty mają być dostarczone wraz z fakturą w wersji papierowej i elektronicznej, w dniach i godzinach pracy Zamawiającego, tj. od poniedziałku do piątku w godz. 730-1500, z zastrzeżeniem ust. 3 niniejszego paragrafu. Fakturę uważa sią za dostarczoną wraz z dostawą, jeżeli zostanie przesłana Zamawiającemu w dniu dostawy faxem lub drogą mailową pod warunkiem dostarczenia oryginału faktury w terminie do 3 dni od daty dostawy".</w:t>
      </w:r>
    </w:p>
    <w:p w:rsidR="008B0070" w:rsidRDefault="008B0070" w:rsidP="005246DF">
      <w:pPr>
        <w:pStyle w:val="Teksttreci0"/>
        <w:shd w:val="clear" w:color="auto" w:fill="auto"/>
        <w:spacing w:line="240" w:lineRule="auto"/>
        <w:ind w:right="780" w:firstLine="0"/>
        <w:jc w:val="left"/>
        <w:rPr>
          <w:rFonts w:ascii="Times New Roman" w:hAnsi="Times New Roman" w:cs="Times New Roman"/>
          <w:b/>
          <w:i/>
          <w:sz w:val="22"/>
          <w:szCs w:val="22"/>
        </w:rPr>
      </w:pPr>
      <w:r w:rsidRPr="00A35607">
        <w:rPr>
          <w:rFonts w:ascii="Times New Roman" w:hAnsi="Times New Roman" w:cs="Times New Roman"/>
          <w:b/>
          <w:i/>
          <w:sz w:val="22"/>
          <w:szCs w:val="22"/>
        </w:rPr>
        <w:t>Odpowiedź: Zamawiający nie wyraża zgody.</w:t>
      </w:r>
    </w:p>
    <w:p w:rsidR="008B0070" w:rsidRPr="00A35607" w:rsidRDefault="008B0070" w:rsidP="005246DF">
      <w:pPr>
        <w:pStyle w:val="Teksttreci0"/>
        <w:shd w:val="clear" w:color="auto" w:fill="auto"/>
        <w:spacing w:line="240" w:lineRule="auto"/>
        <w:ind w:right="780" w:firstLine="0"/>
        <w:jc w:val="left"/>
        <w:rPr>
          <w:rFonts w:ascii="Times New Roman" w:hAnsi="Times New Roman" w:cs="Times New Roman"/>
          <w:b/>
          <w:i/>
          <w:sz w:val="22"/>
          <w:szCs w:val="22"/>
        </w:rPr>
      </w:pPr>
    </w:p>
    <w:p w:rsidR="008B0070" w:rsidRPr="00A35607" w:rsidRDefault="008B0070" w:rsidP="005246DF">
      <w:pPr>
        <w:pStyle w:val="Teksttreci0"/>
        <w:shd w:val="clear" w:color="auto" w:fill="auto"/>
        <w:spacing w:line="240" w:lineRule="auto"/>
        <w:ind w:right="24" w:firstLine="0"/>
        <w:jc w:val="left"/>
        <w:rPr>
          <w:rFonts w:ascii="Times New Roman" w:hAnsi="Times New Roman" w:cs="Times New Roman"/>
          <w:sz w:val="22"/>
          <w:szCs w:val="22"/>
        </w:rPr>
      </w:pPr>
      <w:r w:rsidRPr="00A35607">
        <w:rPr>
          <w:rFonts w:ascii="Times New Roman" w:hAnsi="Times New Roman" w:cs="Times New Roman"/>
          <w:color w:val="000000"/>
          <w:sz w:val="22"/>
          <w:szCs w:val="22"/>
        </w:rPr>
        <w:t xml:space="preserve">4. Z uwagi na planowaną zmianę stawki </w:t>
      </w:r>
      <w:r w:rsidRPr="00A35607">
        <w:rPr>
          <w:rFonts w:ascii="Times New Roman" w:hAnsi="Times New Roman" w:cs="Times New Roman"/>
          <w:color w:val="000000"/>
          <w:sz w:val="22"/>
          <w:szCs w:val="22"/>
          <w:lang w:eastAsia="de-DE"/>
        </w:rPr>
        <w:t xml:space="preserve">VAT </w:t>
      </w:r>
      <w:r w:rsidRPr="00A35607">
        <w:rPr>
          <w:rFonts w:ascii="Times New Roman" w:hAnsi="Times New Roman" w:cs="Times New Roman"/>
          <w:color w:val="000000"/>
          <w:sz w:val="22"/>
          <w:szCs w:val="22"/>
        </w:rPr>
        <w:t>czy Zamawiający wyrazi zgodę na zmianę brzmienia § 12 ust. 3 pkt 2) lit c) na następujące:</w:t>
      </w:r>
    </w:p>
    <w:p w:rsidR="008B0070" w:rsidRPr="00A35607" w:rsidRDefault="008B0070" w:rsidP="00BF506F">
      <w:pPr>
        <w:pStyle w:val="Teksttreci0"/>
        <w:shd w:val="clear" w:color="auto" w:fill="auto"/>
        <w:spacing w:line="240" w:lineRule="auto"/>
        <w:ind w:left="420" w:right="24" w:firstLine="142"/>
        <w:jc w:val="both"/>
        <w:rPr>
          <w:rFonts w:ascii="Times New Roman" w:hAnsi="Times New Roman" w:cs="Times New Roman"/>
          <w:color w:val="000000"/>
          <w:sz w:val="22"/>
          <w:szCs w:val="22"/>
        </w:rPr>
      </w:pPr>
      <w:r w:rsidRPr="00A35607">
        <w:rPr>
          <w:rFonts w:ascii="Times New Roman" w:hAnsi="Times New Roman" w:cs="Times New Roman"/>
          <w:color w:val="000000"/>
          <w:sz w:val="22"/>
          <w:szCs w:val="22"/>
        </w:rPr>
        <w:t>„Wykonawca co najmniej trzykrotnie nie zrealizował zamówień w terminie ustalonym niniejszą umową, co uniemożliwiło lub utrudniło Zamawiającemu wykonanie czynności, do których został powołany a w szczególności zagroziło zdrowiu lub życiu pacjentów"</w:t>
      </w:r>
    </w:p>
    <w:p w:rsidR="008B0070" w:rsidRPr="00A35607" w:rsidRDefault="008B0070" w:rsidP="00BF506F">
      <w:pPr>
        <w:pStyle w:val="Teksttreci0"/>
        <w:shd w:val="clear" w:color="auto" w:fill="auto"/>
        <w:spacing w:line="240" w:lineRule="auto"/>
        <w:ind w:right="780" w:firstLine="0"/>
        <w:jc w:val="left"/>
        <w:rPr>
          <w:rFonts w:ascii="Times New Roman" w:hAnsi="Times New Roman" w:cs="Times New Roman"/>
          <w:b/>
          <w:i/>
          <w:sz w:val="22"/>
          <w:szCs w:val="22"/>
        </w:rPr>
      </w:pPr>
      <w:r w:rsidRPr="00A35607">
        <w:rPr>
          <w:rFonts w:ascii="Times New Roman" w:hAnsi="Times New Roman" w:cs="Times New Roman"/>
          <w:b/>
          <w:i/>
          <w:sz w:val="22"/>
          <w:szCs w:val="22"/>
        </w:rPr>
        <w:t>Odpowiedź: Zamawiający nie wyraża zgody.</w:t>
      </w:r>
    </w:p>
    <w:p w:rsidR="008B0070" w:rsidRPr="00A35607" w:rsidRDefault="008B0070" w:rsidP="00BF506F">
      <w:pPr>
        <w:pStyle w:val="Teksttreci0"/>
        <w:numPr>
          <w:ilvl w:val="0"/>
          <w:numId w:val="4"/>
        </w:numPr>
        <w:shd w:val="clear" w:color="auto" w:fill="auto"/>
        <w:tabs>
          <w:tab w:val="left" w:pos="360"/>
          <w:tab w:val="left" w:pos="9900"/>
        </w:tabs>
        <w:spacing w:line="240" w:lineRule="auto"/>
        <w:ind w:left="426" w:right="24" w:hanging="426"/>
        <w:jc w:val="both"/>
        <w:rPr>
          <w:rFonts w:ascii="Times New Roman" w:hAnsi="Times New Roman" w:cs="Times New Roman"/>
          <w:sz w:val="22"/>
          <w:szCs w:val="22"/>
        </w:rPr>
      </w:pPr>
      <w:r w:rsidRPr="00A35607">
        <w:rPr>
          <w:rFonts w:ascii="Times New Roman" w:hAnsi="Times New Roman" w:cs="Times New Roman"/>
          <w:color w:val="000000"/>
          <w:sz w:val="22"/>
          <w:szCs w:val="22"/>
        </w:rPr>
        <w:t xml:space="preserve">Zwracamy się do Zamawiającego z uprzejmą prośbą o wyeliminowanie w </w:t>
      </w:r>
      <w:r w:rsidRPr="00A35607">
        <w:rPr>
          <w:rStyle w:val="Teksttreci10"/>
          <w:rFonts w:ascii="Times New Roman" w:hAnsi="Times New Roman" w:cs="Times New Roman"/>
          <w:b w:val="0"/>
          <w:sz w:val="22"/>
          <w:szCs w:val="22"/>
        </w:rPr>
        <w:t>części</w:t>
      </w:r>
      <w:r w:rsidRPr="00A35607">
        <w:rPr>
          <w:rStyle w:val="Teksttreci10"/>
          <w:rFonts w:ascii="Times New Roman" w:hAnsi="Times New Roman" w:cs="Times New Roman"/>
          <w:sz w:val="22"/>
          <w:szCs w:val="22"/>
        </w:rPr>
        <w:t xml:space="preserve">  </w:t>
      </w:r>
      <w:r w:rsidRPr="00A35607">
        <w:rPr>
          <w:rFonts w:ascii="Times New Roman" w:hAnsi="Times New Roman" w:cs="Times New Roman"/>
          <w:color w:val="000000"/>
          <w:sz w:val="22"/>
          <w:szCs w:val="22"/>
        </w:rPr>
        <w:t xml:space="preserve">nr 3 </w:t>
      </w:r>
      <w:r w:rsidRPr="00A35607">
        <w:rPr>
          <w:rStyle w:val="Teksttreci10"/>
          <w:rFonts w:ascii="Times New Roman" w:hAnsi="Times New Roman" w:cs="Times New Roman"/>
          <w:b w:val="0"/>
          <w:sz w:val="22"/>
          <w:szCs w:val="22"/>
        </w:rPr>
        <w:t xml:space="preserve">pozycji </w:t>
      </w:r>
      <w:r w:rsidRPr="00A35607">
        <w:rPr>
          <w:rFonts w:ascii="Times New Roman" w:hAnsi="Times New Roman" w:cs="Times New Roman"/>
          <w:color w:val="000000"/>
          <w:sz w:val="22"/>
          <w:szCs w:val="22"/>
        </w:rPr>
        <w:t xml:space="preserve">1-2 </w:t>
      </w:r>
      <w:r w:rsidRPr="00A35607">
        <w:rPr>
          <w:rFonts w:ascii="Times New Roman" w:hAnsi="Times New Roman" w:cs="Times New Roman"/>
          <w:bCs/>
          <w:sz w:val="22"/>
          <w:szCs w:val="22"/>
        </w:rPr>
        <w:t>wymogu potwierdzenia działania bakteriobójczego przeciwko szczepom</w:t>
      </w:r>
      <w:r w:rsidRPr="00A35607">
        <w:rPr>
          <w:rFonts w:ascii="Times New Roman" w:hAnsi="Times New Roman" w:cs="Times New Roman"/>
          <w:b/>
          <w:bCs/>
          <w:sz w:val="22"/>
          <w:szCs w:val="22"/>
        </w:rPr>
        <w:t xml:space="preserve"> </w:t>
      </w:r>
      <w:r w:rsidRPr="00A35607">
        <w:rPr>
          <w:rFonts w:ascii="Times New Roman" w:hAnsi="Times New Roman" w:cs="Times New Roman"/>
          <w:bCs/>
          <w:sz w:val="22"/>
          <w:szCs w:val="22"/>
        </w:rPr>
        <w:t>bakterii MRSA, MRSE</w:t>
      </w:r>
      <w:r w:rsidRPr="00A35607">
        <w:rPr>
          <w:rFonts w:ascii="Times New Roman" w:hAnsi="Times New Roman" w:cs="Times New Roman"/>
          <w:b/>
          <w:bCs/>
          <w:sz w:val="22"/>
          <w:szCs w:val="22"/>
        </w:rPr>
        <w:t xml:space="preserve">, </w:t>
      </w:r>
      <w:r w:rsidRPr="00A35607">
        <w:rPr>
          <w:rStyle w:val="TeksttreciMaelitery"/>
          <w:rFonts w:ascii="Times New Roman" w:hAnsi="Times New Roman" w:cs="Times New Roman"/>
          <w:b w:val="0"/>
          <w:bCs w:val="0"/>
          <w:sz w:val="22"/>
          <w:szCs w:val="22"/>
          <w:u w:val="none"/>
          <w:lang w:val="pl-PL"/>
        </w:rPr>
        <w:t>VRE,</w:t>
      </w:r>
      <w:r w:rsidRPr="00A35607">
        <w:rPr>
          <w:rFonts w:ascii="Times New Roman" w:hAnsi="Times New Roman" w:cs="Times New Roman"/>
          <w:color w:val="000000"/>
          <w:sz w:val="22"/>
          <w:szCs w:val="22"/>
          <w:lang w:eastAsia="de-DE"/>
        </w:rPr>
        <w:t xml:space="preserve"> </w:t>
      </w:r>
      <w:r w:rsidRPr="00A35607">
        <w:rPr>
          <w:rFonts w:ascii="Times New Roman" w:hAnsi="Times New Roman" w:cs="Times New Roman"/>
          <w:color w:val="000000"/>
          <w:sz w:val="22"/>
          <w:szCs w:val="22"/>
        </w:rPr>
        <w:t>PRSP badaniami klinic</w:t>
      </w:r>
      <w:r w:rsidRPr="00A35607">
        <w:rPr>
          <w:rFonts w:ascii="Times New Roman" w:hAnsi="Times New Roman" w:cs="Times New Roman"/>
          <w:b/>
          <w:bCs/>
          <w:sz w:val="22"/>
          <w:szCs w:val="22"/>
        </w:rPr>
        <w:t>z</w:t>
      </w:r>
      <w:r w:rsidRPr="00A35607">
        <w:rPr>
          <w:rFonts w:ascii="Times New Roman" w:hAnsi="Times New Roman" w:cs="Times New Roman"/>
          <w:bCs/>
          <w:sz w:val="22"/>
          <w:szCs w:val="22"/>
        </w:rPr>
        <w:t xml:space="preserve">nymi </w:t>
      </w:r>
      <w:r w:rsidRPr="00A35607">
        <w:rPr>
          <w:rFonts w:ascii="Times New Roman" w:hAnsi="Times New Roman" w:cs="Times New Roman"/>
          <w:bCs/>
          <w:sz w:val="22"/>
          <w:szCs w:val="22"/>
          <w:lang w:eastAsia="de-DE"/>
        </w:rPr>
        <w:t xml:space="preserve">(in </w:t>
      </w:r>
      <w:r w:rsidRPr="00A35607">
        <w:rPr>
          <w:rFonts w:ascii="Times New Roman" w:hAnsi="Times New Roman" w:cs="Times New Roman"/>
          <w:bCs/>
          <w:sz w:val="22"/>
          <w:szCs w:val="22"/>
          <w:lang w:val="es-ES" w:eastAsia="es-ES"/>
        </w:rPr>
        <w:t>vivo</w:t>
      </w:r>
      <w:r w:rsidRPr="00A35607">
        <w:rPr>
          <w:rFonts w:ascii="Times New Roman" w:hAnsi="Times New Roman" w:cs="Times New Roman"/>
          <w:b/>
          <w:bCs/>
          <w:sz w:val="22"/>
          <w:szCs w:val="22"/>
          <w:lang w:val="es-ES" w:eastAsia="es-ES"/>
        </w:rPr>
        <w:t>),</w:t>
      </w:r>
      <w:r w:rsidRPr="00A35607">
        <w:rPr>
          <w:rFonts w:ascii="Times New Roman" w:hAnsi="Times New Roman" w:cs="Times New Roman"/>
          <w:color w:val="000000"/>
          <w:sz w:val="22"/>
          <w:szCs w:val="22"/>
          <w:lang w:val="es-ES" w:eastAsia="es-ES"/>
        </w:rPr>
        <w:t xml:space="preserve"> </w:t>
      </w:r>
      <w:r w:rsidRPr="00A35607">
        <w:rPr>
          <w:rFonts w:ascii="Times New Roman" w:hAnsi="Times New Roman" w:cs="Times New Roman"/>
          <w:color w:val="000000"/>
          <w:sz w:val="22"/>
          <w:szCs w:val="22"/>
        </w:rPr>
        <w:t xml:space="preserve">bądź o dopuszczenie </w:t>
      </w:r>
      <w:r w:rsidRPr="00A35607">
        <w:rPr>
          <w:rFonts w:ascii="Times New Roman" w:hAnsi="Times New Roman" w:cs="Times New Roman"/>
          <w:bCs/>
          <w:sz w:val="22"/>
          <w:szCs w:val="22"/>
        </w:rPr>
        <w:t>badań laboratoryjnych</w:t>
      </w:r>
      <w:r w:rsidRPr="00A35607">
        <w:rPr>
          <w:rFonts w:ascii="Times New Roman" w:hAnsi="Times New Roman" w:cs="Times New Roman"/>
          <w:b/>
          <w:bCs/>
          <w:sz w:val="22"/>
          <w:szCs w:val="22"/>
        </w:rPr>
        <w:t xml:space="preserve"> </w:t>
      </w:r>
      <w:r w:rsidRPr="00A35607">
        <w:rPr>
          <w:rFonts w:ascii="Times New Roman" w:hAnsi="Times New Roman" w:cs="Times New Roman"/>
          <w:bCs/>
          <w:sz w:val="22"/>
          <w:szCs w:val="22"/>
        </w:rPr>
        <w:t>(</w:t>
      </w:r>
      <w:r w:rsidRPr="00A35607">
        <w:rPr>
          <w:rFonts w:ascii="Times New Roman" w:hAnsi="Times New Roman" w:cs="Times New Roman"/>
          <w:bCs/>
          <w:sz w:val="22"/>
          <w:szCs w:val="22"/>
          <w:lang w:eastAsia="de-DE"/>
        </w:rPr>
        <w:t xml:space="preserve">in vitro) </w:t>
      </w:r>
      <w:r w:rsidRPr="00A35607">
        <w:rPr>
          <w:rFonts w:ascii="Times New Roman" w:hAnsi="Times New Roman" w:cs="Times New Roman"/>
          <w:bCs/>
          <w:sz w:val="22"/>
          <w:szCs w:val="22"/>
        </w:rPr>
        <w:t>wykazu</w:t>
      </w:r>
      <w:r w:rsidRPr="00A35607">
        <w:rPr>
          <w:rFonts w:ascii="Times New Roman" w:hAnsi="Times New Roman" w:cs="Times New Roman"/>
          <w:bCs/>
          <w:sz w:val="22"/>
          <w:szCs w:val="22"/>
        </w:rPr>
        <w:softHyphen/>
      </w:r>
      <w:r w:rsidRPr="00A35607">
        <w:rPr>
          <w:rFonts w:ascii="Times New Roman" w:hAnsi="Times New Roman" w:cs="Times New Roman"/>
          <w:color w:val="000000"/>
          <w:sz w:val="22"/>
          <w:szCs w:val="22"/>
        </w:rPr>
        <w:t>ją</w:t>
      </w:r>
      <w:r w:rsidRPr="00A35607">
        <w:rPr>
          <w:rFonts w:ascii="Times New Roman" w:hAnsi="Times New Roman" w:cs="Times New Roman"/>
          <w:bCs/>
          <w:sz w:val="22"/>
          <w:szCs w:val="22"/>
        </w:rPr>
        <w:t>cych spektrum</w:t>
      </w:r>
      <w:r w:rsidRPr="00A35607">
        <w:rPr>
          <w:rFonts w:ascii="Times New Roman" w:hAnsi="Times New Roman" w:cs="Times New Roman"/>
          <w:b/>
          <w:bCs/>
          <w:sz w:val="22"/>
          <w:szCs w:val="22"/>
        </w:rPr>
        <w:t xml:space="preserve"> </w:t>
      </w:r>
      <w:r w:rsidRPr="00A35607">
        <w:rPr>
          <w:rFonts w:ascii="Times New Roman" w:hAnsi="Times New Roman" w:cs="Times New Roman"/>
          <w:bCs/>
          <w:sz w:val="22"/>
          <w:szCs w:val="22"/>
        </w:rPr>
        <w:t>bakteriobójcze</w:t>
      </w:r>
      <w:r w:rsidRPr="00A35607">
        <w:rPr>
          <w:rFonts w:ascii="Times New Roman" w:hAnsi="Times New Roman" w:cs="Times New Roman"/>
          <w:b/>
          <w:bCs/>
          <w:sz w:val="22"/>
          <w:szCs w:val="22"/>
        </w:rPr>
        <w:t>,</w:t>
      </w:r>
      <w:r w:rsidRPr="00A35607">
        <w:rPr>
          <w:rFonts w:ascii="Times New Roman" w:hAnsi="Times New Roman" w:cs="Times New Roman"/>
          <w:color w:val="000000"/>
          <w:sz w:val="22"/>
          <w:szCs w:val="22"/>
        </w:rPr>
        <w:t xml:space="preserve"> którego oczekuje Zamawiający. Stawianie ww. wymogu stanowi naruszenie </w:t>
      </w:r>
      <w:r w:rsidRPr="00A35607">
        <w:rPr>
          <w:rFonts w:ascii="Times New Roman" w:hAnsi="Times New Roman" w:cs="Times New Roman"/>
          <w:color w:val="000000"/>
          <w:sz w:val="22"/>
          <w:szCs w:val="22"/>
          <w:lang w:eastAsia="en-US"/>
        </w:rPr>
        <w:t xml:space="preserve">art. </w:t>
      </w:r>
      <w:r w:rsidRPr="00A35607">
        <w:rPr>
          <w:rFonts w:ascii="Times New Roman" w:hAnsi="Times New Roman" w:cs="Times New Roman"/>
          <w:color w:val="000000"/>
          <w:sz w:val="22"/>
          <w:szCs w:val="22"/>
        </w:rPr>
        <w:t xml:space="preserve">7 ust. 1 Pzp , </w:t>
      </w:r>
      <w:r w:rsidRPr="00A35607">
        <w:rPr>
          <w:rFonts w:ascii="Times New Roman" w:hAnsi="Times New Roman" w:cs="Times New Roman"/>
          <w:color w:val="000000"/>
          <w:sz w:val="22"/>
          <w:szCs w:val="22"/>
          <w:lang w:eastAsia="en-US"/>
        </w:rPr>
        <w:t xml:space="preserve">art. </w:t>
      </w:r>
      <w:r w:rsidRPr="00A35607">
        <w:rPr>
          <w:rFonts w:ascii="Times New Roman" w:hAnsi="Times New Roman" w:cs="Times New Roman"/>
          <w:color w:val="000000"/>
          <w:sz w:val="22"/>
          <w:szCs w:val="22"/>
        </w:rPr>
        <w:t xml:space="preserve">29 ust. 2 ustawy - Prawo zamówień publicznych (dalej „Pzp") i </w:t>
      </w:r>
      <w:r w:rsidRPr="00A35607">
        <w:rPr>
          <w:rFonts w:ascii="Times New Roman" w:hAnsi="Times New Roman" w:cs="Times New Roman"/>
          <w:color w:val="000000"/>
          <w:sz w:val="22"/>
          <w:szCs w:val="22"/>
          <w:lang w:eastAsia="en-US"/>
        </w:rPr>
        <w:t xml:space="preserve">art. </w:t>
      </w:r>
      <w:r w:rsidRPr="00A35607">
        <w:rPr>
          <w:rFonts w:ascii="Times New Roman" w:hAnsi="Times New Roman" w:cs="Times New Roman"/>
          <w:color w:val="000000"/>
          <w:sz w:val="22"/>
          <w:szCs w:val="22"/>
        </w:rPr>
        <w:t>25 ust. 1 pkt. 2 Pzp w związku z brzmieniem § 6 ust. 1 Rozporządzenia Prezesa Rady Ministrów z dnia 19 lutego 2013 r. w sprawie rodzajów dokumentów, jakich może żądać zmawiający od wykonawcy oraz form, w jakich te dokumenty mogą być składane (Dz. U. z 2009 Nr 226, poz. 1817), przez bez</w:t>
      </w:r>
      <w:r w:rsidRPr="00A35607">
        <w:rPr>
          <w:rFonts w:ascii="Times New Roman" w:hAnsi="Times New Roman" w:cs="Times New Roman"/>
          <w:color w:val="000000"/>
          <w:sz w:val="22"/>
          <w:szCs w:val="22"/>
        </w:rPr>
        <w:softHyphen/>
        <w:t>podstawne żądanie dokumentów dotyczących przedmiotu zamówienia w sposób wskazujący na na</w:t>
      </w:r>
      <w:r w:rsidRPr="00A35607">
        <w:rPr>
          <w:rFonts w:ascii="Times New Roman" w:hAnsi="Times New Roman" w:cs="Times New Roman"/>
          <w:color w:val="000000"/>
          <w:sz w:val="22"/>
          <w:szCs w:val="22"/>
        </w:rPr>
        <w:softHyphen/>
        <w:t>ruszenie zasady równego traktowania wykonawców oraz zasady uczciwej konkurencji.</w:t>
      </w:r>
    </w:p>
    <w:p w:rsidR="008B0070" w:rsidRPr="00A35607" w:rsidRDefault="008B0070" w:rsidP="00BF506F">
      <w:pPr>
        <w:pStyle w:val="Teksttreci0"/>
        <w:shd w:val="clear" w:color="auto" w:fill="auto"/>
        <w:spacing w:line="240" w:lineRule="auto"/>
        <w:ind w:left="23" w:right="24" w:hanging="403"/>
        <w:jc w:val="left"/>
        <w:rPr>
          <w:rFonts w:ascii="Times New Roman" w:hAnsi="Times New Roman" w:cs="Times New Roman"/>
          <w:color w:val="000000"/>
          <w:sz w:val="22"/>
          <w:szCs w:val="22"/>
        </w:rPr>
      </w:pPr>
      <w:r w:rsidRPr="00A35607">
        <w:rPr>
          <w:rFonts w:ascii="Times New Roman" w:hAnsi="Times New Roman" w:cs="Times New Roman"/>
          <w:b/>
          <w:bCs/>
          <w:sz w:val="22"/>
          <w:szCs w:val="22"/>
        </w:rPr>
        <w:t xml:space="preserve">      Uzasadnienie:</w:t>
      </w:r>
      <w:r w:rsidRPr="00A35607">
        <w:rPr>
          <w:rFonts w:ascii="Times New Roman" w:hAnsi="Times New Roman" w:cs="Times New Roman"/>
          <w:color w:val="000000"/>
          <w:sz w:val="22"/>
          <w:szCs w:val="22"/>
        </w:rPr>
        <w:t xml:space="preserve"> Kwestionowane wymogi w zakresie dokumentów dotyczących przedmiotu zamówienia powodują, że ofertę w niniejszym postępowaniu może złożyć tylko i wyłącznie jeden podmiot, pomi</w:t>
      </w:r>
      <w:r w:rsidRPr="00A35607">
        <w:rPr>
          <w:rFonts w:ascii="Times New Roman" w:hAnsi="Times New Roman" w:cs="Times New Roman"/>
          <w:color w:val="000000"/>
          <w:sz w:val="22"/>
          <w:szCs w:val="22"/>
        </w:rPr>
        <w:softHyphen/>
        <w:t xml:space="preserve">mo iż na rynku dostępny jest również produkt równoważny produktowi spółki Johnson &amp; Johnson </w:t>
      </w:r>
      <w:r w:rsidRPr="00A35607">
        <w:rPr>
          <w:rFonts w:ascii="Times New Roman" w:hAnsi="Times New Roman" w:cs="Times New Roman"/>
          <w:color w:val="000000"/>
          <w:sz w:val="22"/>
          <w:szCs w:val="22"/>
          <w:lang w:eastAsia="en-US"/>
        </w:rPr>
        <w:t xml:space="preserve">Poland </w:t>
      </w:r>
      <w:r w:rsidRPr="00A35607">
        <w:rPr>
          <w:rFonts w:ascii="Times New Roman" w:hAnsi="Times New Roman" w:cs="Times New Roman"/>
          <w:color w:val="000000"/>
          <w:sz w:val="22"/>
          <w:szCs w:val="22"/>
        </w:rPr>
        <w:t xml:space="preserve">Sp. z </w:t>
      </w:r>
      <w:r w:rsidRPr="00A35607">
        <w:rPr>
          <w:rStyle w:val="TeksttreciOdstpy1pt"/>
          <w:rFonts w:ascii="Times New Roman" w:hAnsi="Times New Roman" w:cs="Times New Roman"/>
          <w:sz w:val="22"/>
          <w:szCs w:val="22"/>
        </w:rPr>
        <w:t>o.o,,</w:t>
      </w:r>
      <w:r w:rsidRPr="00A35607">
        <w:rPr>
          <w:rFonts w:ascii="Times New Roman" w:hAnsi="Times New Roman" w:cs="Times New Roman"/>
          <w:color w:val="000000"/>
          <w:sz w:val="22"/>
          <w:szCs w:val="22"/>
        </w:rPr>
        <w:t xml:space="preserve"> posiadający takie samo zastosowanie. Żądane badania nie stanowią przy tym do</w:t>
      </w:r>
      <w:r w:rsidRPr="00A35607">
        <w:rPr>
          <w:rFonts w:ascii="Times New Roman" w:hAnsi="Times New Roman" w:cs="Times New Roman"/>
          <w:color w:val="000000"/>
          <w:sz w:val="22"/>
          <w:szCs w:val="22"/>
        </w:rPr>
        <w:softHyphen/>
        <w:t>kumentów, które są niezbędne do przeprowadzenia przedmiotowego postępowania, a rodzaj doku</w:t>
      </w:r>
      <w:r w:rsidRPr="00A35607">
        <w:rPr>
          <w:rFonts w:ascii="Times New Roman" w:hAnsi="Times New Roman" w:cs="Times New Roman"/>
          <w:color w:val="000000"/>
          <w:sz w:val="22"/>
          <w:szCs w:val="22"/>
        </w:rPr>
        <w:softHyphen/>
        <w:t xml:space="preserve">mentów mających potwierdzać skuteczność bakteriobójczą gazy, w sposób rażący narusza zasady uczciwej konkurencji. Sam fakt dopuszczenia do obrotu oferowanej przez naszą spółkę gazy hemostatycznej świadczy o tym, że spełnia ona wymagane prawem standardy bezpieczeństwa, a jakiekolwiek dodatkowe wymogi dotyczące wskazanych wyżej właściwości są zbędne i nie znajdują uzasadnienia w świetle przepisów prawa. </w:t>
      </w:r>
    </w:p>
    <w:p w:rsidR="008B0070" w:rsidRPr="00A35607" w:rsidRDefault="008B0070" w:rsidP="003D6D24">
      <w:pPr>
        <w:pStyle w:val="Teksttreci0"/>
        <w:shd w:val="clear" w:color="auto" w:fill="auto"/>
        <w:spacing w:line="240" w:lineRule="auto"/>
        <w:ind w:left="23" w:hanging="403"/>
        <w:jc w:val="left"/>
        <w:rPr>
          <w:rFonts w:ascii="Times New Roman" w:hAnsi="Times New Roman" w:cs="Times New Roman"/>
          <w:color w:val="000000"/>
          <w:sz w:val="22"/>
          <w:szCs w:val="22"/>
        </w:rPr>
      </w:pPr>
      <w:r w:rsidRPr="00A35607">
        <w:rPr>
          <w:rFonts w:ascii="Times New Roman" w:hAnsi="Times New Roman" w:cs="Times New Roman"/>
          <w:color w:val="000000"/>
          <w:sz w:val="22"/>
          <w:szCs w:val="22"/>
        </w:rPr>
        <w:t xml:space="preserve">       Potwierdza to jeden z wyroków KIO , w którym możemy przeczytać, że: skoro zatem wyroby medyczne wprowadzone do używania podlegają procedurze związanej z uzyskaniem znaku CE, z czym wiążą się odpowiednie badania zaś Zamawiający postawił wymaganie załączenia do oferty min. Deklaracji Wytwórcy (Producenta) o spełnianiu wymagań zasadniczych dla wyrobów medycznych (deklaracja zgodności ze znakiem CE), dokumentu potwierdzającego zgłoszenie wyrobu do Rejestru Wyrobów Medycznych, certyfikatu wystawionego przez jednostkę notyfikowaną jeżeli brała ona udział w procedurze oceny zgodności wyrobu, aktualnego katalogu firmowego wraz z opisem w języku polskim oferowanych produktów, na podstawie którego przygotowano ofertę, instrukcji używania szwów i innych wyrobów oferowanych przez wykonawcę , zaś dokumenty te min. swego rodzaju reasumpcję prze</w:t>
      </w:r>
      <w:r w:rsidRPr="00A35607">
        <w:rPr>
          <w:rFonts w:ascii="Times New Roman" w:hAnsi="Times New Roman" w:cs="Times New Roman"/>
          <w:color w:val="000000"/>
          <w:sz w:val="22"/>
          <w:szCs w:val="22"/>
        </w:rPr>
        <w:softHyphen/>
        <w:t>prowadzonych badań, wymaganie załączenia dla poz. 1,2, 3 wykazu asortymentowo</w:t>
      </w:r>
      <w:r w:rsidRPr="00A35607">
        <w:rPr>
          <w:rStyle w:val="TeksttreciBezkursywy"/>
          <w:rFonts w:ascii="Times New Roman" w:hAnsi="Times New Roman" w:cs="Times New Roman"/>
          <w:i w:val="0"/>
          <w:iCs w:val="0"/>
          <w:sz w:val="22"/>
          <w:szCs w:val="22"/>
        </w:rPr>
        <w:t xml:space="preserve"> - </w:t>
      </w:r>
      <w:r w:rsidRPr="00A35607">
        <w:rPr>
          <w:rFonts w:ascii="Times New Roman" w:hAnsi="Times New Roman" w:cs="Times New Roman"/>
          <w:color w:val="000000"/>
          <w:sz w:val="22"/>
          <w:szCs w:val="22"/>
        </w:rPr>
        <w:t>badań klinicz</w:t>
      </w:r>
      <w:r w:rsidRPr="00A35607">
        <w:rPr>
          <w:rFonts w:ascii="Times New Roman" w:hAnsi="Times New Roman" w:cs="Times New Roman"/>
          <w:color w:val="000000"/>
          <w:sz w:val="22"/>
          <w:szCs w:val="22"/>
        </w:rPr>
        <w:softHyphen/>
        <w:t>nych wydaje się nieuzasadnionym i nadmiernym. Wymaganie każdego dokumentu w postępowaniu o zamówienie publiczne musi znajdować uzasadnienie w potrzebie wynikającej z celu tego postępowa</w:t>
      </w:r>
      <w:r w:rsidRPr="00A35607">
        <w:rPr>
          <w:rFonts w:ascii="Times New Roman" w:hAnsi="Times New Roman" w:cs="Times New Roman"/>
          <w:color w:val="000000"/>
          <w:sz w:val="22"/>
          <w:szCs w:val="22"/>
        </w:rPr>
        <w:softHyphen/>
        <w:t>nia. W odniesieniu do wymienionych dokumentów, cel ten stanowi potwierdzenie, że oferowane przedmioty odpowiadają wymaganiom postawionym przez Zamawiającego (§5 ust 1 Rozporządzenia Prezesa Rady Ministrów z dnia 30 grudnia 2009r. w sprawie rodzajów dokumentów, jakich może żądać zamawiający od wykonawcy oraz form, w jakich te dokumenty mogą być składane). W przed</w:t>
      </w:r>
      <w:r w:rsidRPr="00A35607">
        <w:rPr>
          <w:rFonts w:ascii="Times New Roman" w:hAnsi="Times New Roman" w:cs="Times New Roman"/>
          <w:color w:val="000000"/>
          <w:sz w:val="22"/>
          <w:szCs w:val="22"/>
        </w:rPr>
        <w:softHyphen/>
        <w:t>miotowym stanie faktycznym, Zamawiający postawił wymaganie złożenia szeregu dokumentów. Za</w:t>
      </w:r>
      <w:r w:rsidRPr="00A35607">
        <w:rPr>
          <w:rFonts w:ascii="Times New Roman" w:hAnsi="Times New Roman" w:cs="Times New Roman"/>
          <w:color w:val="000000"/>
          <w:sz w:val="22"/>
          <w:szCs w:val="22"/>
        </w:rPr>
        <w:softHyphen/>
        <w:t>kres informacyjny tych dokumentów pozwala na realizację tego celu, co czyni żądanie dodatkowych w odniesieniu do trzech pozycji asortymentu pakietu 22 nadmiernym i wykraczającym poza potrzebę Zamawiający, wobec zarzutów w tym zakresie, uzasadnił na rozprawie postawienie wymagania zło</w:t>
      </w:r>
      <w:r w:rsidRPr="00A35607">
        <w:rPr>
          <w:rFonts w:ascii="Times New Roman" w:hAnsi="Times New Roman" w:cs="Times New Roman"/>
          <w:color w:val="000000"/>
          <w:sz w:val="22"/>
          <w:szCs w:val="22"/>
        </w:rPr>
        <w:softHyphen/>
        <w:t>żenia badań klinicznych tylko dla trzech pierwszych pozycji wyrobów wymienionych w pakiecie 22 szczególnym znaczeniem tych wyrobów, które mają być pozostawione w ciele ludzkim. Jednakże trze</w:t>
      </w:r>
      <w:r w:rsidRPr="00A35607">
        <w:rPr>
          <w:rFonts w:ascii="Times New Roman" w:hAnsi="Times New Roman" w:cs="Times New Roman"/>
          <w:color w:val="000000"/>
          <w:sz w:val="22"/>
          <w:szCs w:val="22"/>
        </w:rPr>
        <w:softHyphen/>
        <w:t>ba dostrzec, że informacje zawarte</w:t>
      </w:r>
      <w:r w:rsidRPr="00A35607">
        <w:rPr>
          <w:rStyle w:val="TeksttreciBezkursywy"/>
          <w:rFonts w:ascii="Times New Roman" w:hAnsi="Times New Roman" w:cs="Times New Roman"/>
          <w:i w:val="0"/>
          <w:iCs w:val="0"/>
          <w:sz w:val="22"/>
          <w:szCs w:val="22"/>
        </w:rPr>
        <w:t xml:space="preserve"> w </w:t>
      </w:r>
      <w:r w:rsidRPr="00A35607">
        <w:rPr>
          <w:rFonts w:ascii="Times New Roman" w:hAnsi="Times New Roman" w:cs="Times New Roman"/>
          <w:color w:val="000000"/>
          <w:sz w:val="22"/>
          <w:szCs w:val="22"/>
        </w:rPr>
        <w:t>badaniach klinicznych, jakkolwiek mogą mieć wartość poznaw</w:t>
      </w:r>
      <w:r w:rsidRPr="00A35607">
        <w:rPr>
          <w:rFonts w:ascii="Times New Roman" w:hAnsi="Times New Roman" w:cs="Times New Roman"/>
          <w:color w:val="000000"/>
          <w:sz w:val="22"/>
          <w:szCs w:val="22"/>
        </w:rPr>
        <w:softHyphen/>
        <w:t>czą dla osób wykonujących czynności medyczne z zastosowaniem odpowiednim wyrobów, to nie mo</w:t>
      </w:r>
      <w:r w:rsidRPr="00A35607">
        <w:rPr>
          <w:rStyle w:val="PodpisobrazuExact"/>
          <w:rFonts w:ascii="Times New Roman" w:hAnsi="Times New Roman" w:cs="Times New Roman"/>
          <w:i w:val="0"/>
          <w:iCs w:val="0"/>
          <w:sz w:val="22"/>
          <w:szCs w:val="22"/>
        </w:rPr>
        <w:t>gą mieć znaczenia dla postępowania o zamówienie publiczne - wyniki, metodologia badan klinicznych nie może przełożyć się na treść czynności postępowania, takich jak ocena zgodności oferty ze specyfi</w:t>
      </w:r>
      <w:r w:rsidRPr="00A35607">
        <w:rPr>
          <w:rStyle w:val="PodpisobrazuExact"/>
          <w:rFonts w:ascii="Times New Roman" w:hAnsi="Times New Roman" w:cs="Times New Roman"/>
          <w:i w:val="0"/>
          <w:iCs w:val="0"/>
          <w:sz w:val="22"/>
          <w:szCs w:val="22"/>
        </w:rPr>
        <w:softHyphen/>
        <w:t>kacją istotnych warunków zamówienia, ocena jakości oferowanego przedmiotu, skoro w związku</w:t>
      </w:r>
      <w:r w:rsidRPr="00A35607">
        <w:rPr>
          <w:rStyle w:val="PodpisobrazuBezkursywy"/>
          <w:rFonts w:ascii="Times New Roman" w:hAnsi="Times New Roman" w:cs="Times New Roman"/>
          <w:sz w:val="22"/>
          <w:szCs w:val="22"/>
        </w:rPr>
        <w:t xml:space="preserve"> z </w:t>
      </w:r>
      <w:r w:rsidRPr="00A35607">
        <w:rPr>
          <w:rStyle w:val="PodpisobrazuExact"/>
          <w:rFonts w:ascii="Times New Roman" w:hAnsi="Times New Roman" w:cs="Times New Roman"/>
          <w:i w:val="0"/>
          <w:iCs w:val="0"/>
          <w:sz w:val="22"/>
          <w:szCs w:val="22"/>
        </w:rPr>
        <w:t>takimi badaniami (takim lub innym ich wynikiem) nie wiąże się odpowiednie wymaganie stawiane</w:t>
      </w:r>
    </w:p>
    <w:p w:rsidR="008B0070" w:rsidRPr="00A35607" w:rsidRDefault="008B0070" w:rsidP="003D6D24">
      <w:pPr>
        <w:pStyle w:val="Teksttreci20"/>
        <w:shd w:val="clear" w:color="auto" w:fill="auto"/>
        <w:spacing w:before="0" w:after="0" w:line="240" w:lineRule="auto"/>
        <w:ind w:right="278"/>
        <w:rPr>
          <w:rFonts w:ascii="Times New Roman" w:hAnsi="Times New Roman" w:cs="Times New Roman"/>
          <w:i w:val="0"/>
          <w:sz w:val="22"/>
          <w:szCs w:val="22"/>
        </w:rPr>
      </w:pPr>
      <w:r w:rsidRPr="00A35607">
        <w:rPr>
          <w:rFonts w:ascii="Times New Roman" w:hAnsi="Times New Roman" w:cs="Times New Roman"/>
          <w:i w:val="0"/>
          <w:sz w:val="22"/>
          <w:szCs w:val="22"/>
        </w:rPr>
        <w:t xml:space="preserve">przedmiotowi zamówienia w pakiecie 22, zaś wymaganie dotyczy tylko samego działanie dotyczy tylko samego działania bakteriobójczego lub jego brak na MRSA, MRSE, VRE oraz PRSP. W związku z tym żądaniem Zamawiający nie przewidział zatem żadnego instrumentu oceny złożonych ofert, innego aniżeli stwierdzenie działania bakteriobójczego lub jego brak na MRSA, MRSE, VRE oraz PRSP. Zwrócić zaś należy uwagę, że jeśli takie badanie miałoby się wiązać z uzyskaniem odpowiedniego wyniku w zakresie działania bakteriobójczego na MRSA, MRSE, VRE oraz PRSP  to już postawiono wymaganie potwierdzenia bakteriobójczego w tym zakresie w instrukcji użytkowania. Złożenie </w:t>
      </w:r>
      <w:r w:rsidRPr="00A35607">
        <w:rPr>
          <w:rFonts w:ascii="Times New Roman" w:hAnsi="Times New Roman" w:cs="Times New Roman"/>
          <w:i w:val="0"/>
          <w:color w:val="000000"/>
          <w:sz w:val="22"/>
          <w:szCs w:val="22"/>
        </w:rPr>
        <w:t>takich dokumentów jako wiążących się z zaoferowanymi wyrobami medycznymi może ewentualnie zostać wprowadzone jako dobrowolne lub dotyczące wykonania zamówienia i uzależnione od posia</w:t>
      </w:r>
      <w:r w:rsidRPr="00A35607">
        <w:rPr>
          <w:rFonts w:ascii="Times New Roman" w:hAnsi="Times New Roman" w:cs="Times New Roman"/>
          <w:i w:val="0"/>
          <w:color w:val="000000"/>
          <w:sz w:val="22"/>
          <w:szCs w:val="22"/>
        </w:rPr>
        <w:softHyphen/>
        <w:t>dania takich badań (sygn. akt: KIO 2165/2011 - odwołanie wniesione przez naszą spółkę w postępo</w:t>
      </w:r>
      <w:r w:rsidRPr="00A35607">
        <w:rPr>
          <w:rFonts w:ascii="Times New Roman" w:hAnsi="Times New Roman" w:cs="Times New Roman"/>
          <w:i w:val="0"/>
          <w:color w:val="000000"/>
          <w:sz w:val="22"/>
          <w:szCs w:val="22"/>
        </w:rPr>
        <w:softHyphen/>
        <w:t>waniu prowadzonym przez SPSK im. prof. dr Witolda Orłowskiego w Warszawie przy udziale wyko</w:t>
      </w:r>
      <w:r w:rsidRPr="00A35607">
        <w:rPr>
          <w:rFonts w:ascii="Times New Roman" w:hAnsi="Times New Roman" w:cs="Times New Roman"/>
          <w:i w:val="0"/>
          <w:color w:val="000000"/>
          <w:sz w:val="22"/>
          <w:szCs w:val="22"/>
        </w:rPr>
        <w:softHyphen/>
        <w:t>nawcy Johnson &amp; Johnson Poland Sp. z o. o.).</w:t>
      </w:r>
    </w:p>
    <w:p w:rsidR="008B0070" w:rsidRPr="00A35607" w:rsidRDefault="008B0070" w:rsidP="003D6D24">
      <w:pPr>
        <w:pStyle w:val="Teksttreci0"/>
        <w:shd w:val="clear" w:color="auto" w:fill="auto"/>
        <w:spacing w:line="240" w:lineRule="auto"/>
        <w:ind w:right="278" w:firstLine="0"/>
        <w:jc w:val="left"/>
        <w:rPr>
          <w:rFonts w:ascii="Times New Roman" w:hAnsi="Times New Roman" w:cs="Times New Roman"/>
          <w:sz w:val="22"/>
          <w:szCs w:val="22"/>
        </w:rPr>
      </w:pPr>
      <w:r w:rsidRPr="00A35607">
        <w:rPr>
          <w:rFonts w:ascii="Times New Roman" w:hAnsi="Times New Roman" w:cs="Times New Roman"/>
          <w:color w:val="000000"/>
          <w:sz w:val="22"/>
          <w:szCs w:val="22"/>
        </w:rPr>
        <w:t xml:space="preserve">Warto podkreślić, że owy wymóg jest również nieuzasadniony z tego względu, że Zamawiający żąda również, aby działanie bakteriobójcze w stosunku do </w:t>
      </w:r>
      <w:r w:rsidRPr="00A35607">
        <w:rPr>
          <w:rFonts w:ascii="Times New Roman" w:hAnsi="Times New Roman" w:cs="Times New Roman"/>
          <w:color w:val="000000"/>
          <w:sz w:val="22"/>
          <w:szCs w:val="22"/>
          <w:lang w:eastAsia="de-DE"/>
        </w:rPr>
        <w:t xml:space="preserve">MRSA, MRSE, VRE, </w:t>
      </w:r>
      <w:r w:rsidRPr="00A35607">
        <w:rPr>
          <w:rFonts w:ascii="Times New Roman" w:hAnsi="Times New Roman" w:cs="Times New Roman"/>
          <w:color w:val="000000"/>
          <w:sz w:val="22"/>
          <w:szCs w:val="22"/>
        </w:rPr>
        <w:t>PRSP było potwierdzone również w instrukcji użytkowania. W naszej ocenie są to dokumenty wystarczające do potwierdze</w:t>
      </w:r>
      <w:r w:rsidRPr="00A35607">
        <w:rPr>
          <w:rFonts w:ascii="Times New Roman" w:hAnsi="Times New Roman" w:cs="Times New Roman"/>
          <w:color w:val="000000"/>
          <w:sz w:val="22"/>
          <w:szCs w:val="22"/>
        </w:rPr>
        <w:softHyphen/>
        <w:t>nia, że oferowane dostawy odpowiadają wymaganiom określonym przez Zamawiającego. Instrukcja użytkowania jest wiarygodnym dokumentem, bowiem jej treść musi być aprobowana przez jednostkę notyfikacyjną która prowadzi nadzór nad produktem. Jednocześnie warto zauważyć, że inni wyko</w:t>
      </w:r>
      <w:r w:rsidRPr="00A35607">
        <w:rPr>
          <w:rFonts w:ascii="Times New Roman" w:hAnsi="Times New Roman" w:cs="Times New Roman"/>
          <w:color w:val="000000"/>
          <w:sz w:val="22"/>
          <w:szCs w:val="22"/>
        </w:rPr>
        <w:softHyphen/>
        <w:t>nawcy, w tym np. nasza firma, posiadają zarówno badania laboratoryjne i/ lub instrukcję użytkowania potwierdzającą spektrum bakteriobójcze, którego oczekuje Zamawiający. Stosowne dokumenty je</w:t>
      </w:r>
      <w:r w:rsidRPr="00A35607">
        <w:rPr>
          <w:rFonts w:ascii="Times New Roman" w:hAnsi="Times New Roman" w:cs="Times New Roman"/>
          <w:color w:val="000000"/>
          <w:sz w:val="22"/>
          <w:szCs w:val="22"/>
        </w:rPr>
        <w:softHyphen/>
        <w:t>steśmy w stanie przedstawić na każdym etapie postępowania.</w:t>
      </w:r>
    </w:p>
    <w:p w:rsidR="008B0070" w:rsidRPr="00A35607" w:rsidRDefault="008B0070" w:rsidP="003D6D24">
      <w:pPr>
        <w:pStyle w:val="Teksttreci0"/>
        <w:shd w:val="clear" w:color="auto" w:fill="auto"/>
        <w:spacing w:line="240" w:lineRule="auto"/>
        <w:ind w:left="23" w:hanging="403"/>
        <w:jc w:val="left"/>
        <w:rPr>
          <w:rFonts w:ascii="Times New Roman" w:hAnsi="Times New Roman" w:cs="Times New Roman"/>
          <w:sz w:val="22"/>
          <w:szCs w:val="22"/>
        </w:rPr>
      </w:pPr>
      <w:r w:rsidRPr="00A35607">
        <w:rPr>
          <w:rFonts w:ascii="Times New Roman" w:hAnsi="Times New Roman" w:cs="Times New Roman"/>
          <w:sz w:val="22"/>
          <w:szCs w:val="22"/>
        </w:rPr>
        <w:t xml:space="preserve"> </w:t>
      </w:r>
      <w:r w:rsidRPr="00A35607">
        <w:rPr>
          <w:rFonts w:ascii="Times New Roman" w:hAnsi="Times New Roman" w:cs="Times New Roman"/>
          <w:b/>
          <w:i/>
          <w:sz w:val="22"/>
          <w:szCs w:val="22"/>
        </w:rPr>
        <w:t xml:space="preserve">Odpowiedź: Nie- Zamawiający podtrzymuje wymogi SIWZ. </w:t>
      </w:r>
      <w:r w:rsidRPr="00A35607">
        <w:rPr>
          <w:rFonts w:ascii="Times New Roman" w:hAnsi="Times New Roman" w:cs="Times New Roman"/>
          <w:i/>
          <w:sz w:val="22"/>
          <w:szCs w:val="22"/>
        </w:rPr>
        <w:t xml:space="preserve">Wymóg badań klinicznych jest zgodny z medycyną opartą na dowodach naukowych- </w:t>
      </w:r>
      <w:r w:rsidRPr="00A35607">
        <w:rPr>
          <w:rFonts w:ascii="Times New Roman" w:hAnsi="Times New Roman" w:cs="Times New Roman"/>
          <w:b/>
          <w:i/>
          <w:sz w:val="22"/>
          <w:szCs w:val="22"/>
        </w:rPr>
        <w:t>Medycyna oparta na faktach, medycyna oparta na dowodach</w:t>
      </w:r>
      <w:r w:rsidRPr="00A35607">
        <w:rPr>
          <w:rFonts w:ascii="Times New Roman" w:hAnsi="Times New Roman" w:cs="Times New Roman"/>
          <w:i/>
          <w:sz w:val="22"/>
          <w:szCs w:val="22"/>
        </w:rPr>
        <w:t xml:space="preserve"> (</w:t>
      </w:r>
      <w:r w:rsidRPr="00A35607">
        <w:rPr>
          <w:rFonts w:ascii="Times New Roman" w:hAnsi="Times New Roman" w:cs="Times New Roman"/>
          <w:i/>
          <w:sz w:val="22"/>
          <w:szCs w:val="22"/>
          <w:u w:val="single"/>
        </w:rPr>
        <w:t>ang</w:t>
      </w:r>
      <w:r w:rsidRPr="00A35607">
        <w:rPr>
          <w:rFonts w:ascii="Times New Roman" w:hAnsi="Times New Roman" w:cs="Times New Roman"/>
          <w:i/>
          <w:sz w:val="22"/>
          <w:szCs w:val="22"/>
        </w:rPr>
        <w:t xml:space="preserve">. Evidence- based medicine, EBM)- skrupulatne, precyzyjne i roztropne wykorzystywanie w postępowaniu klinicznym najlepszych dostępnych dowodów naukowych dotyczących skuteczności, efektywności i bezpieczeństwa. Dowodów takich dostarczają wyniki wiarygodnych </w:t>
      </w:r>
      <w:r w:rsidRPr="00A35607">
        <w:rPr>
          <w:rFonts w:ascii="Times New Roman" w:hAnsi="Times New Roman" w:cs="Times New Roman"/>
          <w:i/>
          <w:sz w:val="22"/>
          <w:szCs w:val="22"/>
          <w:u w:val="single"/>
        </w:rPr>
        <w:t>badań eksperymentalnych</w:t>
      </w:r>
      <w:r w:rsidRPr="00A35607">
        <w:rPr>
          <w:rFonts w:ascii="Times New Roman" w:hAnsi="Times New Roman" w:cs="Times New Roman"/>
          <w:i/>
          <w:sz w:val="22"/>
          <w:szCs w:val="22"/>
        </w:rPr>
        <w:t xml:space="preserve"> (skuteczność i bezpieczeństwo) oraz </w:t>
      </w:r>
      <w:r w:rsidRPr="00A35607">
        <w:rPr>
          <w:rFonts w:ascii="Times New Roman" w:hAnsi="Times New Roman" w:cs="Times New Roman"/>
          <w:i/>
          <w:sz w:val="22"/>
          <w:szCs w:val="22"/>
          <w:u w:val="single"/>
        </w:rPr>
        <w:t xml:space="preserve">badań obserwacyjnych </w:t>
      </w:r>
      <w:r w:rsidRPr="00A35607">
        <w:rPr>
          <w:rFonts w:ascii="Times New Roman" w:hAnsi="Times New Roman" w:cs="Times New Roman"/>
          <w:i/>
          <w:sz w:val="22"/>
          <w:szCs w:val="22"/>
        </w:rPr>
        <w:t>( efektywność i bezpieczeństwo). Medycyna  oparta na faktach umożliwia więc klinicystom korzystanie z najlepszej dostępnej wiedzy pochodzącej z systematycznych badań naukowych.</w:t>
      </w:r>
    </w:p>
    <w:p w:rsidR="008B0070" w:rsidRPr="00A35607" w:rsidRDefault="008B0070" w:rsidP="00A35607">
      <w:pPr>
        <w:pStyle w:val="Teksttreci0"/>
        <w:shd w:val="clear" w:color="auto" w:fill="auto"/>
        <w:spacing w:line="240" w:lineRule="auto"/>
        <w:ind w:left="40" w:right="24"/>
        <w:jc w:val="both"/>
        <w:rPr>
          <w:rFonts w:ascii="Times New Roman" w:hAnsi="Times New Roman" w:cs="Times New Roman"/>
          <w:i/>
          <w:sz w:val="22"/>
          <w:szCs w:val="22"/>
        </w:rPr>
      </w:pPr>
      <w:r w:rsidRPr="00A35607">
        <w:rPr>
          <w:rFonts w:ascii="Times New Roman" w:hAnsi="Times New Roman" w:cs="Times New Roman"/>
          <w:color w:val="000000"/>
          <w:sz w:val="22"/>
          <w:szCs w:val="22"/>
        </w:rPr>
        <w:t xml:space="preserve">6.Czy Zamawiający zmniejszy wysokość kar umownych określonych w § 10 ustęp 1 litera a – b modyfikując umowę w następujący sposób: </w:t>
      </w:r>
      <w:r w:rsidRPr="00A35607">
        <w:rPr>
          <w:rStyle w:val="TeksttreciKursywa1"/>
          <w:rFonts w:ascii="Times New Roman" w:hAnsi="Times New Roman" w:cs="Times New Roman"/>
          <w:i w:val="0"/>
          <w:sz w:val="22"/>
          <w:szCs w:val="22"/>
        </w:rPr>
        <w:t>Wykonawca będzie zobowiązany zapłacić Zamawiającemu kary umowne w następujących przypadkach:</w:t>
      </w:r>
    </w:p>
    <w:p w:rsidR="008B0070" w:rsidRPr="00A35607" w:rsidRDefault="008B0070" w:rsidP="003D6D24">
      <w:pPr>
        <w:pStyle w:val="Teksttreci20"/>
        <w:shd w:val="clear" w:color="auto" w:fill="auto"/>
        <w:spacing w:before="0" w:after="0" w:line="240" w:lineRule="auto"/>
        <w:ind w:left="40" w:right="278"/>
        <w:rPr>
          <w:rFonts w:ascii="Times New Roman" w:hAnsi="Times New Roman" w:cs="Times New Roman"/>
          <w:i w:val="0"/>
          <w:sz w:val="22"/>
          <w:szCs w:val="22"/>
        </w:rPr>
      </w:pPr>
      <w:r w:rsidRPr="00A35607">
        <w:rPr>
          <w:rFonts w:ascii="Times New Roman" w:hAnsi="Times New Roman" w:cs="Times New Roman"/>
          <w:i w:val="0"/>
          <w:color w:val="000000"/>
          <w:sz w:val="22"/>
          <w:szCs w:val="22"/>
        </w:rPr>
        <w:t xml:space="preserve">a) za każdy dzień zwłoki w dostawie zamówieniowej partii produktów </w:t>
      </w:r>
      <w:r w:rsidRPr="00A35607">
        <w:rPr>
          <w:rFonts w:ascii="Times New Roman" w:hAnsi="Times New Roman" w:cs="Times New Roman"/>
          <w:i w:val="0"/>
          <w:sz w:val="22"/>
          <w:szCs w:val="22"/>
        </w:rPr>
        <w:t>- 1 % wartości</w:t>
      </w:r>
      <w:r w:rsidRPr="00A35607">
        <w:rPr>
          <w:rFonts w:ascii="Times New Roman" w:hAnsi="Times New Roman" w:cs="Times New Roman"/>
          <w:i w:val="0"/>
          <w:color w:val="000000"/>
          <w:sz w:val="22"/>
          <w:szCs w:val="22"/>
        </w:rPr>
        <w:t xml:space="preserve"> brutto partii produktów niedostarczonych zgodnie z zamówieniem,</w:t>
      </w:r>
    </w:p>
    <w:p w:rsidR="008B0070" w:rsidRPr="00A35607" w:rsidRDefault="008B0070" w:rsidP="003D6D24">
      <w:pPr>
        <w:pStyle w:val="Teksttreci20"/>
        <w:shd w:val="clear" w:color="auto" w:fill="auto"/>
        <w:spacing w:before="0" w:after="0" w:line="240" w:lineRule="auto"/>
        <w:ind w:left="40" w:right="278"/>
        <w:rPr>
          <w:rFonts w:ascii="Times New Roman" w:hAnsi="Times New Roman" w:cs="Times New Roman"/>
          <w:i w:val="0"/>
          <w:sz w:val="22"/>
          <w:szCs w:val="22"/>
        </w:rPr>
      </w:pPr>
      <w:r w:rsidRPr="00A35607">
        <w:rPr>
          <w:rFonts w:ascii="Times New Roman" w:hAnsi="Times New Roman" w:cs="Times New Roman"/>
          <w:i w:val="0"/>
          <w:color w:val="000000"/>
          <w:sz w:val="22"/>
          <w:szCs w:val="22"/>
        </w:rPr>
        <w:t>b) w przypadku barku możliwości dostarczenia produktów w winy Wykonawcy</w:t>
      </w:r>
      <w:r w:rsidRPr="00A35607">
        <w:rPr>
          <w:rStyle w:val="Teksttreci2Bezkursywy"/>
          <w:rFonts w:ascii="Times New Roman" w:hAnsi="Times New Roman" w:cs="Times New Roman"/>
          <w:i/>
          <w:sz w:val="22"/>
          <w:szCs w:val="22"/>
        </w:rPr>
        <w:t xml:space="preserve"> - w </w:t>
      </w:r>
      <w:r w:rsidRPr="00A35607">
        <w:rPr>
          <w:rFonts w:ascii="Times New Roman" w:hAnsi="Times New Roman" w:cs="Times New Roman"/>
          <w:i w:val="0"/>
          <w:color w:val="000000"/>
          <w:sz w:val="22"/>
          <w:szCs w:val="22"/>
        </w:rPr>
        <w:t xml:space="preserve">wysokości 5% </w:t>
      </w:r>
      <w:r w:rsidRPr="00A35607">
        <w:rPr>
          <w:rFonts w:ascii="Times New Roman" w:hAnsi="Times New Roman" w:cs="Times New Roman"/>
          <w:i w:val="0"/>
          <w:sz w:val="22"/>
          <w:szCs w:val="22"/>
        </w:rPr>
        <w:t>wartości</w:t>
      </w:r>
      <w:r w:rsidRPr="00A35607">
        <w:rPr>
          <w:rFonts w:ascii="Times New Roman" w:hAnsi="Times New Roman" w:cs="Times New Roman"/>
          <w:i w:val="0"/>
          <w:color w:val="000000"/>
          <w:sz w:val="22"/>
          <w:szCs w:val="22"/>
        </w:rPr>
        <w:t xml:space="preserve"> brutto niezrealizowanej części umowy.</w:t>
      </w:r>
    </w:p>
    <w:p w:rsidR="008B0070" w:rsidRPr="00A35607" w:rsidRDefault="008B0070" w:rsidP="00A35607">
      <w:pPr>
        <w:pStyle w:val="Teksttreci0"/>
        <w:shd w:val="clear" w:color="auto" w:fill="auto"/>
        <w:spacing w:line="240" w:lineRule="auto"/>
        <w:ind w:right="780" w:firstLine="0"/>
        <w:jc w:val="left"/>
        <w:rPr>
          <w:rFonts w:ascii="Times New Roman" w:hAnsi="Times New Roman" w:cs="Times New Roman"/>
          <w:b/>
          <w:i/>
          <w:sz w:val="22"/>
          <w:szCs w:val="22"/>
        </w:rPr>
      </w:pPr>
      <w:r w:rsidRPr="00A35607">
        <w:rPr>
          <w:rFonts w:ascii="Times New Roman" w:hAnsi="Times New Roman" w:cs="Times New Roman"/>
          <w:sz w:val="22"/>
          <w:szCs w:val="22"/>
        </w:rPr>
        <w:t xml:space="preserve"> </w:t>
      </w:r>
      <w:r w:rsidRPr="00A35607">
        <w:rPr>
          <w:rFonts w:ascii="Times New Roman" w:hAnsi="Times New Roman" w:cs="Times New Roman"/>
          <w:b/>
          <w:i/>
          <w:sz w:val="22"/>
          <w:szCs w:val="22"/>
        </w:rPr>
        <w:t>Odpowiedź: Zamawiający nie wyraża zgody.</w:t>
      </w:r>
    </w:p>
    <w:p w:rsidR="008B0070" w:rsidRPr="00A35607" w:rsidRDefault="008B0070" w:rsidP="003D6D24">
      <w:pPr>
        <w:pStyle w:val="Teksttreci0"/>
        <w:shd w:val="clear" w:color="auto" w:fill="auto"/>
        <w:spacing w:line="240" w:lineRule="auto"/>
        <w:ind w:left="23" w:hanging="403"/>
        <w:jc w:val="left"/>
        <w:rPr>
          <w:rFonts w:ascii="Times New Roman" w:hAnsi="Times New Roman" w:cs="Times New Roman"/>
          <w:sz w:val="22"/>
          <w:szCs w:val="22"/>
        </w:rPr>
      </w:pPr>
    </w:p>
    <w:p w:rsidR="008B0070" w:rsidRPr="00A35607" w:rsidRDefault="008B0070" w:rsidP="003D6D24">
      <w:pPr>
        <w:pStyle w:val="Teksttreci0"/>
        <w:shd w:val="clear" w:color="auto" w:fill="auto"/>
        <w:spacing w:line="240" w:lineRule="auto"/>
        <w:ind w:left="23" w:hanging="403"/>
        <w:jc w:val="left"/>
        <w:rPr>
          <w:rFonts w:ascii="Times New Roman" w:hAnsi="Times New Roman" w:cs="Times New Roman"/>
          <w:sz w:val="22"/>
          <w:szCs w:val="22"/>
        </w:rPr>
      </w:pPr>
    </w:p>
    <w:p w:rsidR="008B0070" w:rsidRPr="00F64340" w:rsidRDefault="008B0070" w:rsidP="00F64340">
      <w:pPr>
        <w:pStyle w:val="Teksttreci0"/>
        <w:shd w:val="clear" w:color="auto" w:fill="auto"/>
        <w:spacing w:line="240" w:lineRule="auto"/>
        <w:ind w:left="23" w:hanging="403"/>
        <w:jc w:val="left"/>
        <w:rPr>
          <w:rFonts w:ascii="Times New Roman" w:hAnsi="Times New Roman" w:cs="Times New Roman"/>
          <w:sz w:val="22"/>
          <w:szCs w:val="22"/>
        </w:rPr>
      </w:pPr>
    </w:p>
    <w:p w:rsidR="008B0070" w:rsidRPr="00F64340" w:rsidRDefault="008B0070" w:rsidP="00F64340">
      <w:pPr>
        <w:spacing w:after="0" w:line="240" w:lineRule="auto"/>
        <w:ind w:left="5672"/>
        <w:jc w:val="center"/>
        <w:rPr>
          <w:rFonts w:ascii="Times New Roman" w:hAnsi="Times New Roman"/>
          <w:b/>
          <w:bCs/>
        </w:rPr>
      </w:pPr>
      <w:r w:rsidRPr="00F64340">
        <w:rPr>
          <w:rFonts w:ascii="Times New Roman" w:hAnsi="Times New Roman"/>
          <w:b/>
          <w:bCs/>
        </w:rPr>
        <w:t>KOMENDANT</w:t>
      </w:r>
    </w:p>
    <w:p w:rsidR="008B0070" w:rsidRPr="00F64340" w:rsidRDefault="008B0070" w:rsidP="00F64340">
      <w:pPr>
        <w:pStyle w:val="Title"/>
        <w:ind w:left="5672"/>
        <w:rPr>
          <w:sz w:val="22"/>
          <w:szCs w:val="22"/>
        </w:rPr>
      </w:pPr>
      <w:r w:rsidRPr="00F64340">
        <w:rPr>
          <w:sz w:val="22"/>
          <w:szCs w:val="22"/>
        </w:rPr>
        <w:t>1 WSzKzP SP ZOZ w Lublinie</w:t>
      </w:r>
    </w:p>
    <w:p w:rsidR="008B0070" w:rsidRPr="00F64340" w:rsidRDefault="008B0070" w:rsidP="00F64340">
      <w:pPr>
        <w:spacing w:after="0" w:line="240" w:lineRule="auto"/>
        <w:ind w:left="5672"/>
        <w:jc w:val="center"/>
        <w:rPr>
          <w:rFonts w:ascii="Times New Roman" w:hAnsi="Times New Roman"/>
          <w:b/>
          <w:bCs/>
        </w:rPr>
      </w:pPr>
    </w:p>
    <w:p w:rsidR="008B0070" w:rsidRPr="00F64340" w:rsidRDefault="008B0070" w:rsidP="00F64340">
      <w:pPr>
        <w:spacing w:after="0" w:line="240" w:lineRule="auto"/>
        <w:ind w:left="5672"/>
        <w:jc w:val="center"/>
        <w:rPr>
          <w:rFonts w:ascii="Times New Roman" w:hAnsi="Times New Roman"/>
        </w:rPr>
      </w:pPr>
      <w:r w:rsidRPr="00F64340">
        <w:rPr>
          <w:rFonts w:ascii="Times New Roman" w:hAnsi="Times New Roman"/>
          <w:b/>
          <w:bCs/>
        </w:rPr>
        <w:t>płk dr n. med. Zbigniew Kędzierski</w:t>
      </w:r>
    </w:p>
    <w:p w:rsidR="008B0070" w:rsidRPr="00A35607" w:rsidRDefault="008B0070" w:rsidP="003D6D24">
      <w:pPr>
        <w:pStyle w:val="Teksttreci0"/>
        <w:shd w:val="clear" w:color="auto" w:fill="auto"/>
        <w:spacing w:line="240" w:lineRule="auto"/>
        <w:ind w:left="23" w:hanging="403"/>
        <w:jc w:val="left"/>
        <w:rPr>
          <w:rFonts w:ascii="Times New Roman" w:hAnsi="Times New Roman" w:cs="Times New Roman"/>
          <w:sz w:val="22"/>
          <w:szCs w:val="22"/>
        </w:rPr>
      </w:pPr>
    </w:p>
    <w:p w:rsidR="008B0070" w:rsidRPr="00A35607" w:rsidRDefault="008B0070" w:rsidP="003D6D24">
      <w:pPr>
        <w:pStyle w:val="Teksttreci0"/>
        <w:shd w:val="clear" w:color="auto" w:fill="auto"/>
        <w:spacing w:line="240" w:lineRule="auto"/>
        <w:ind w:left="23" w:hanging="403"/>
        <w:jc w:val="left"/>
        <w:rPr>
          <w:rFonts w:ascii="Times New Roman" w:hAnsi="Times New Roman" w:cs="Times New Roman"/>
          <w:sz w:val="22"/>
          <w:szCs w:val="22"/>
        </w:rPr>
      </w:pPr>
    </w:p>
    <w:p w:rsidR="008B0070" w:rsidRPr="00A35607" w:rsidRDefault="008B0070" w:rsidP="003D6D24">
      <w:pPr>
        <w:pStyle w:val="Teksttreci0"/>
        <w:shd w:val="clear" w:color="auto" w:fill="auto"/>
        <w:spacing w:line="240" w:lineRule="auto"/>
        <w:ind w:left="23" w:hanging="403"/>
        <w:jc w:val="left"/>
        <w:rPr>
          <w:rFonts w:ascii="Times New Roman" w:hAnsi="Times New Roman" w:cs="Times New Roman"/>
          <w:sz w:val="22"/>
          <w:szCs w:val="22"/>
        </w:rPr>
      </w:pPr>
    </w:p>
    <w:p w:rsidR="008B0070" w:rsidRPr="00A35607" w:rsidRDefault="008B0070" w:rsidP="003D6D24">
      <w:pPr>
        <w:pStyle w:val="Teksttreci0"/>
        <w:shd w:val="clear" w:color="auto" w:fill="auto"/>
        <w:spacing w:line="240" w:lineRule="auto"/>
        <w:ind w:left="23" w:hanging="403"/>
        <w:jc w:val="left"/>
        <w:rPr>
          <w:rFonts w:ascii="Times New Roman" w:hAnsi="Times New Roman" w:cs="Times New Roman"/>
          <w:sz w:val="22"/>
          <w:szCs w:val="22"/>
        </w:rPr>
      </w:pPr>
    </w:p>
    <w:p w:rsidR="008B0070" w:rsidRPr="00A35607" w:rsidRDefault="008B0070" w:rsidP="003D6D24">
      <w:pPr>
        <w:pStyle w:val="Teksttreci0"/>
        <w:shd w:val="clear" w:color="auto" w:fill="auto"/>
        <w:spacing w:line="240" w:lineRule="auto"/>
        <w:ind w:left="23" w:hanging="403"/>
        <w:jc w:val="left"/>
        <w:rPr>
          <w:rFonts w:ascii="Times New Roman" w:hAnsi="Times New Roman" w:cs="Times New Roman"/>
          <w:sz w:val="22"/>
          <w:szCs w:val="22"/>
        </w:rPr>
      </w:pPr>
    </w:p>
    <w:p w:rsidR="008B0070" w:rsidRPr="00A35607" w:rsidRDefault="008B0070" w:rsidP="003D6D24">
      <w:pPr>
        <w:pStyle w:val="Teksttreci0"/>
        <w:shd w:val="clear" w:color="auto" w:fill="auto"/>
        <w:spacing w:line="240" w:lineRule="auto"/>
        <w:ind w:left="23" w:hanging="403"/>
        <w:jc w:val="left"/>
        <w:rPr>
          <w:rFonts w:ascii="Times New Roman" w:hAnsi="Times New Roman" w:cs="Times New Roman"/>
          <w:sz w:val="22"/>
          <w:szCs w:val="22"/>
        </w:rPr>
      </w:pPr>
    </w:p>
    <w:p w:rsidR="008B0070" w:rsidRPr="00A35607" w:rsidRDefault="008B0070" w:rsidP="003D6D24">
      <w:pPr>
        <w:pStyle w:val="Teksttreci0"/>
        <w:shd w:val="clear" w:color="auto" w:fill="auto"/>
        <w:spacing w:line="240" w:lineRule="auto"/>
        <w:ind w:left="23" w:hanging="403"/>
        <w:jc w:val="left"/>
        <w:rPr>
          <w:rFonts w:ascii="Times New Roman" w:hAnsi="Times New Roman" w:cs="Times New Roman"/>
          <w:sz w:val="22"/>
          <w:szCs w:val="22"/>
        </w:rPr>
      </w:pPr>
    </w:p>
    <w:p w:rsidR="008B0070" w:rsidRPr="00A35607" w:rsidRDefault="008B0070" w:rsidP="00A35607">
      <w:pPr>
        <w:pStyle w:val="Teksttreci0"/>
        <w:shd w:val="clear" w:color="auto" w:fill="auto"/>
        <w:spacing w:line="240" w:lineRule="auto"/>
        <w:ind w:firstLine="0"/>
        <w:jc w:val="left"/>
        <w:rPr>
          <w:rFonts w:ascii="Times New Roman" w:hAnsi="Times New Roman" w:cs="Times New Roman"/>
          <w:sz w:val="22"/>
          <w:szCs w:val="22"/>
        </w:rPr>
        <w:sectPr w:rsidR="008B0070" w:rsidRPr="00A35607" w:rsidSect="003D6D24">
          <w:pgSz w:w="11909" w:h="16838"/>
          <w:pgMar w:top="567" w:right="567" w:bottom="567" w:left="1418" w:header="0" w:footer="6" w:gutter="0"/>
          <w:cols w:space="708"/>
          <w:noEndnote/>
          <w:docGrid w:linePitch="360"/>
        </w:sectPr>
      </w:pPr>
    </w:p>
    <w:p w:rsidR="008B0070" w:rsidRPr="00A35607" w:rsidRDefault="008B0070" w:rsidP="00A35607">
      <w:pPr>
        <w:pStyle w:val="Teksttreci0"/>
        <w:shd w:val="clear" w:color="auto" w:fill="auto"/>
        <w:spacing w:after="742" w:line="298" w:lineRule="exact"/>
        <w:ind w:firstLine="0"/>
        <w:jc w:val="left"/>
        <w:rPr>
          <w:rFonts w:ascii="Times New Roman" w:hAnsi="Times New Roman" w:cs="Times New Roman"/>
          <w:sz w:val="22"/>
          <w:szCs w:val="22"/>
        </w:rPr>
      </w:pPr>
    </w:p>
    <w:sectPr w:rsidR="008B0070" w:rsidRPr="00A35607" w:rsidSect="000114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20002A87" w:usb1="80000000" w:usb2="00000008" w:usb3="00000000" w:csb0="000001FF" w:csb1="00000000"/>
  </w:font>
  <w:font w:name="Constantia">
    <w:panose1 w:val="02030602050306030303"/>
    <w:charset w:val="EE"/>
    <w:family w:val="roman"/>
    <w:pitch w:val="variable"/>
    <w:sig w:usb0="A00002EF" w:usb1="4000204B"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E68C5"/>
    <w:multiLevelType w:val="hybridMultilevel"/>
    <w:tmpl w:val="358E0454"/>
    <w:lvl w:ilvl="0" w:tplc="04D48748">
      <w:start w:val="3"/>
      <w:numFmt w:val="decimal"/>
      <w:lvlText w:val="%1."/>
      <w:lvlJc w:val="left"/>
      <w:pPr>
        <w:ind w:left="780" w:hanging="360"/>
      </w:pPr>
      <w:rPr>
        <w:rFonts w:cs="Times New Roman" w:hint="default"/>
        <w:color w:val="000000"/>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
    <w:nsid w:val="25F97F11"/>
    <w:multiLevelType w:val="hybridMultilevel"/>
    <w:tmpl w:val="2454F44C"/>
    <w:lvl w:ilvl="0" w:tplc="CAE4122A">
      <w:start w:val="5"/>
      <w:numFmt w:val="decimal"/>
      <w:lvlText w:val="%1."/>
      <w:lvlJc w:val="left"/>
      <w:pPr>
        <w:ind w:left="1140" w:hanging="360"/>
      </w:pPr>
      <w:rPr>
        <w:rFonts w:ascii="Calibri" w:hAnsi="Calibri" w:cs="Calibri" w:hint="default"/>
        <w:color w:val="000000"/>
        <w:sz w:val="21"/>
      </w:rPr>
    </w:lvl>
    <w:lvl w:ilvl="1" w:tplc="04150019" w:tentative="1">
      <w:start w:val="1"/>
      <w:numFmt w:val="lowerLetter"/>
      <w:lvlText w:val="%2."/>
      <w:lvlJc w:val="left"/>
      <w:pPr>
        <w:ind w:left="1860" w:hanging="360"/>
      </w:pPr>
      <w:rPr>
        <w:rFonts w:cs="Times New Roman"/>
      </w:rPr>
    </w:lvl>
    <w:lvl w:ilvl="2" w:tplc="0415001B" w:tentative="1">
      <w:start w:val="1"/>
      <w:numFmt w:val="lowerRoman"/>
      <w:lvlText w:val="%3."/>
      <w:lvlJc w:val="right"/>
      <w:pPr>
        <w:ind w:left="2580" w:hanging="180"/>
      </w:pPr>
      <w:rPr>
        <w:rFonts w:cs="Times New Roman"/>
      </w:rPr>
    </w:lvl>
    <w:lvl w:ilvl="3" w:tplc="0415000F" w:tentative="1">
      <w:start w:val="1"/>
      <w:numFmt w:val="decimal"/>
      <w:lvlText w:val="%4."/>
      <w:lvlJc w:val="left"/>
      <w:pPr>
        <w:ind w:left="3300" w:hanging="360"/>
      </w:pPr>
      <w:rPr>
        <w:rFonts w:cs="Times New Roman"/>
      </w:rPr>
    </w:lvl>
    <w:lvl w:ilvl="4" w:tplc="04150019" w:tentative="1">
      <w:start w:val="1"/>
      <w:numFmt w:val="lowerLetter"/>
      <w:lvlText w:val="%5."/>
      <w:lvlJc w:val="left"/>
      <w:pPr>
        <w:ind w:left="4020" w:hanging="360"/>
      </w:pPr>
      <w:rPr>
        <w:rFonts w:cs="Times New Roman"/>
      </w:rPr>
    </w:lvl>
    <w:lvl w:ilvl="5" w:tplc="0415001B" w:tentative="1">
      <w:start w:val="1"/>
      <w:numFmt w:val="lowerRoman"/>
      <w:lvlText w:val="%6."/>
      <w:lvlJc w:val="right"/>
      <w:pPr>
        <w:ind w:left="4740" w:hanging="180"/>
      </w:pPr>
      <w:rPr>
        <w:rFonts w:cs="Times New Roman"/>
      </w:rPr>
    </w:lvl>
    <w:lvl w:ilvl="6" w:tplc="0415000F" w:tentative="1">
      <w:start w:val="1"/>
      <w:numFmt w:val="decimal"/>
      <w:lvlText w:val="%7."/>
      <w:lvlJc w:val="left"/>
      <w:pPr>
        <w:ind w:left="5460" w:hanging="360"/>
      </w:pPr>
      <w:rPr>
        <w:rFonts w:cs="Times New Roman"/>
      </w:rPr>
    </w:lvl>
    <w:lvl w:ilvl="7" w:tplc="04150019" w:tentative="1">
      <w:start w:val="1"/>
      <w:numFmt w:val="lowerLetter"/>
      <w:lvlText w:val="%8."/>
      <w:lvlJc w:val="left"/>
      <w:pPr>
        <w:ind w:left="6180" w:hanging="360"/>
      </w:pPr>
      <w:rPr>
        <w:rFonts w:cs="Times New Roman"/>
      </w:rPr>
    </w:lvl>
    <w:lvl w:ilvl="8" w:tplc="0415001B" w:tentative="1">
      <w:start w:val="1"/>
      <w:numFmt w:val="lowerRoman"/>
      <w:lvlText w:val="%9."/>
      <w:lvlJc w:val="right"/>
      <w:pPr>
        <w:ind w:left="6900" w:hanging="180"/>
      </w:pPr>
      <w:rPr>
        <w:rFonts w:cs="Times New Roman"/>
      </w:rPr>
    </w:lvl>
  </w:abstractNum>
  <w:abstractNum w:abstractNumId="2">
    <w:nsid w:val="2BD669BC"/>
    <w:multiLevelType w:val="multilevel"/>
    <w:tmpl w:val="1CB00B3E"/>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512C4F3F"/>
    <w:multiLevelType w:val="multilevel"/>
    <w:tmpl w:val="CE260512"/>
    <w:lvl w:ilvl="0">
      <w:start w:val="1"/>
      <w:numFmt w:val="lowerLetter"/>
      <w:lvlText w:val="%1)"/>
      <w:lvlJc w:val="left"/>
      <w:rPr>
        <w:rFonts w:ascii="Tahoma" w:eastAsia="Times New Roman" w:hAnsi="Tahoma" w:cs="Tahoma"/>
        <w:b w:val="0"/>
        <w:bCs w:val="0"/>
        <w:i/>
        <w:iCs/>
        <w:smallCaps w:val="0"/>
        <w:strike w:val="0"/>
        <w:color w:val="000000"/>
        <w:spacing w:val="-1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7EAD18BF"/>
    <w:multiLevelType w:val="multilevel"/>
    <w:tmpl w:val="FEF80E28"/>
    <w:lvl w:ilvl="0">
      <w:start w:val="3"/>
      <w:numFmt w:val="upperRoman"/>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017D"/>
    <w:rsid w:val="00002AEA"/>
    <w:rsid w:val="00011472"/>
    <w:rsid w:val="001D1B8B"/>
    <w:rsid w:val="003D6D24"/>
    <w:rsid w:val="003F47D5"/>
    <w:rsid w:val="00414795"/>
    <w:rsid w:val="005246DF"/>
    <w:rsid w:val="00583D99"/>
    <w:rsid w:val="00595003"/>
    <w:rsid w:val="006707AE"/>
    <w:rsid w:val="006810C4"/>
    <w:rsid w:val="006D7B52"/>
    <w:rsid w:val="00720C20"/>
    <w:rsid w:val="008B0070"/>
    <w:rsid w:val="008E4F75"/>
    <w:rsid w:val="0096285A"/>
    <w:rsid w:val="00A35607"/>
    <w:rsid w:val="00AB2E24"/>
    <w:rsid w:val="00AD017D"/>
    <w:rsid w:val="00B82F93"/>
    <w:rsid w:val="00BC64D7"/>
    <w:rsid w:val="00BF506F"/>
    <w:rsid w:val="00C54CF4"/>
    <w:rsid w:val="00C75C77"/>
    <w:rsid w:val="00D0269C"/>
    <w:rsid w:val="00DA062D"/>
    <w:rsid w:val="00DF46BB"/>
    <w:rsid w:val="00E7196E"/>
    <w:rsid w:val="00F64340"/>
    <w:rsid w:val="00F976A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472"/>
    <w:pPr>
      <w:spacing w:after="200" w:line="276" w:lineRule="auto"/>
    </w:pPr>
  </w:style>
  <w:style w:type="paragraph" w:styleId="Heading1">
    <w:name w:val="heading 1"/>
    <w:basedOn w:val="Normal"/>
    <w:next w:val="Normal"/>
    <w:link w:val="Heading1Char"/>
    <w:uiPriority w:val="99"/>
    <w:qFormat/>
    <w:rsid w:val="00AD017D"/>
    <w:pPr>
      <w:keepNext/>
      <w:spacing w:after="0" w:line="240" w:lineRule="auto"/>
      <w:outlineLvl w:val="0"/>
    </w:pPr>
    <w:rPr>
      <w:rFonts w:ascii="Times New Roman" w:hAnsi="Times New Roman"/>
      <w:b/>
      <w:bCs/>
      <w:szCs w:val="24"/>
    </w:rPr>
  </w:style>
  <w:style w:type="paragraph" w:styleId="Heading2">
    <w:name w:val="heading 2"/>
    <w:basedOn w:val="Normal"/>
    <w:next w:val="Normal"/>
    <w:link w:val="Heading2Char"/>
    <w:uiPriority w:val="99"/>
    <w:qFormat/>
    <w:rsid w:val="00AD017D"/>
    <w:pPr>
      <w:keepNext/>
      <w:spacing w:after="0"/>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AD017D"/>
    <w:pPr>
      <w:keepNext/>
      <w:spacing w:after="0"/>
      <w:jc w:val="both"/>
      <w:outlineLvl w:val="2"/>
    </w:pPr>
    <w:rPr>
      <w:rFonts w:ascii="Times New Roman" w:hAnsi="Times New Roman"/>
      <w:b/>
      <w:bCs/>
      <w:sz w:val="24"/>
      <w:szCs w:val="24"/>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D017D"/>
    <w:rPr>
      <w:rFonts w:ascii="Times New Roman" w:hAnsi="Times New Roman" w:cs="Times New Roman"/>
      <w:b/>
      <w:bCs/>
      <w:sz w:val="24"/>
      <w:szCs w:val="24"/>
    </w:rPr>
  </w:style>
  <w:style w:type="character" w:customStyle="1" w:styleId="Heading2Char">
    <w:name w:val="Heading 2 Char"/>
    <w:basedOn w:val="DefaultParagraphFont"/>
    <w:link w:val="Heading2"/>
    <w:uiPriority w:val="99"/>
    <w:locked/>
    <w:rsid w:val="00AD017D"/>
    <w:rPr>
      <w:rFonts w:ascii="Times New Roman" w:hAnsi="Times New Roman" w:cs="Times New Roman"/>
      <w:b/>
      <w:bCs/>
      <w:sz w:val="24"/>
      <w:szCs w:val="24"/>
    </w:rPr>
  </w:style>
  <w:style w:type="character" w:customStyle="1" w:styleId="Heading3Char">
    <w:name w:val="Heading 3 Char"/>
    <w:basedOn w:val="DefaultParagraphFont"/>
    <w:link w:val="Heading3"/>
    <w:uiPriority w:val="99"/>
    <w:locked/>
    <w:rsid w:val="00AD017D"/>
    <w:rPr>
      <w:rFonts w:ascii="Times New Roman" w:hAnsi="Times New Roman" w:cs="Times New Roman"/>
      <w:b/>
      <w:bCs/>
      <w:sz w:val="24"/>
      <w:szCs w:val="24"/>
      <w:u w:val="single"/>
    </w:rPr>
  </w:style>
  <w:style w:type="character" w:styleId="Hyperlink">
    <w:name w:val="Hyperlink"/>
    <w:basedOn w:val="DefaultParagraphFont"/>
    <w:uiPriority w:val="99"/>
    <w:rsid w:val="00AD017D"/>
    <w:rPr>
      <w:rFonts w:cs="Times New Roman"/>
      <w:color w:val="000080"/>
      <w:u w:val="single"/>
    </w:rPr>
  </w:style>
  <w:style w:type="character" w:customStyle="1" w:styleId="Teksttreci">
    <w:name w:val="Tekst treści_"/>
    <w:basedOn w:val="DefaultParagraphFont"/>
    <w:link w:val="Teksttreci0"/>
    <w:uiPriority w:val="99"/>
    <w:locked/>
    <w:rsid w:val="00AD017D"/>
    <w:rPr>
      <w:rFonts w:ascii="Calibri" w:eastAsia="Times New Roman" w:hAnsi="Calibri" w:cs="Calibri"/>
      <w:sz w:val="21"/>
      <w:szCs w:val="21"/>
      <w:shd w:val="clear" w:color="auto" w:fill="FFFFFF"/>
    </w:rPr>
  </w:style>
  <w:style w:type="character" w:customStyle="1" w:styleId="TeksttreciCourierNew">
    <w:name w:val="Tekst treści + Courier New"/>
    <w:aliases w:val="11,5 pt,Odstępy -2 pt"/>
    <w:basedOn w:val="Teksttreci"/>
    <w:uiPriority w:val="99"/>
    <w:rsid w:val="00AD017D"/>
    <w:rPr>
      <w:rFonts w:ascii="Courier New" w:hAnsi="Courier New" w:cs="Courier New"/>
      <w:color w:val="000000"/>
      <w:spacing w:val="-50"/>
      <w:w w:val="100"/>
      <w:position w:val="0"/>
      <w:sz w:val="23"/>
      <w:szCs w:val="23"/>
      <w:lang w:val="pl-PL" w:eastAsia="pl-PL"/>
    </w:rPr>
  </w:style>
  <w:style w:type="character" w:styleId="Strong">
    <w:name w:val="Strong"/>
    <w:aliases w:val="Tekst treści + Constantia,8 pt,Kursywa"/>
    <w:basedOn w:val="Teksttreci"/>
    <w:uiPriority w:val="99"/>
    <w:qFormat/>
    <w:rsid w:val="00AD017D"/>
    <w:rPr>
      <w:rFonts w:ascii="Constantia" w:hAnsi="Constantia" w:cs="Constantia"/>
      <w:i/>
      <w:iCs/>
      <w:color w:val="000000"/>
      <w:spacing w:val="0"/>
      <w:w w:val="100"/>
      <w:position w:val="0"/>
      <w:sz w:val="16"/>
      <w:szCs w:val="16"/>
      <w:u w:val="none"/>
      <w:lang w:val="pl-PL" w:eastAsia="pl-PL"/>
    </w:rPr>
  </w:style>
  <w:style w:type="character" w:customStyle="1" w:styleId="TeksttreciKursywa">
    <w:name w:val="Tekst treści + Kursywa"/>
    <w:basedOn w:val="Teksttreci"/>
    <w:uiPriority w:val="99"/>
    <w:rsid w:val="00AD017D"/>
    <w:rPr>
      <w:i/>
      <w:iCs/>
      <w:color w:val="000000"/>
      <w:spacing w:val="0"/>
      <w:w w:val="100"/>
      <w:position w:val="0"/>
      <w:lang w:val="pl-PL" w:eastAsia="pl-PL"/>
    </w:rPr>
  </w:style>
  <w:style w:type="paragraph" w:customStyle="1" w:styleId="Teksttreci0">
    <w:name w:val="Tekst treści"/>
    <w:basedOn w:val="Normal"/>
    <w:link w:val="Teksttreci"/>
    <w:uiPriority w:val="99"/>
    <w:rsid w:val="00AD017D"/>
    <w:pPr>
      <w:widowControl w:val="0"/>
      <w:shd w:val="clear" w:color="auto" w:fill="FFFFFF"/>
      <w:spacing w:after="0" w:line="187" w:lineRule="exact"/>
      <w:ind w:hanging="400"/>
      <w:jc w:val="right"/>
    </w:pPr>
    <w:rPr>
      <w:rFonts w:cs="Calibri"/>
      <w:sz w:val="21"/>
      <w:szCs w:val="21"/>
    </w:rPr>
  </w:style>
  <w:style w:type="character" w:customStyle="1" w:styleId="TeksttreciFranklinGothicHeavy">
    <w:name w:val="Tekst treści + Franklin Gothic Heavy"/>
    <w:aliases w:val="6 pt"/>
    <w:basedOn w:val="Teksttreci"/>
    <w:uiPriority w:val="99"/>
    <w:rsid w:val="00AD017D"/>
    <w:rPr>
      <w:rFonts w:ascii="Franklin Gothic Heavy" w:hAnsi="Franklin Gothic Heavy" w:cs="Franklin Gothic Heavy"/>
      <w:color w:val="000000"/>
      <w:spacing w:val="0"/>
      <w:w w:val="100"/>
      <w:position w:val="0"/>
      <w:sz w:val="12"/>
      <w:szCs w:val="12"/>
      <w:u w:val="none"/>
      <w:lang w:val="pl-PL" w:eastAsia="pl-PL"/>
    </w:rPr>
  </w:style>
  <w:style w:type="character" w:customStyle="1" w:styleId="Teksttreci10">
    <w:name w:val="Tekst treści + 10"/>
    <w:aliases w:val="5 pt1,Odstępy 0 pt"/>
    <w:basedOn w:val="Teksttreci"/>
    <w:uiPriority w:val="99"/>
    <w:rsid w:val="00DA062D"/>
    <w:rPr>
      <w:b/>
      <w:bCs/>
      <w:color w:val="000000"/>
      <w:spacing w:val="-10"/>
      <w:w w:val="100"/>
      <w:position w:val="0"/>
      <w:u w:val="none"/>
      <w:lang w:val="pl-PL" w:eastAsia="pl-PL"/>
    </w:rPr>
  </w:style>
  <w:style w:type="character" w:customStyle="1" w:styleId="TeksttreciMaelitery">
    <w:name w:val="Tekst treści + Małe litery"/>
    <w:basedOn w:val="Teksttreci"/>
    <w:uiPriority w:val="99"/>
    <w:rsid w:val="00DA062D"/>
    <w:rPr>
      <w:b/>
      <w:bCs/>
      <w:smallCaps/>
      <w:color w:val="000000"/>
      <w:spacing w:val="0"/>
      <w:w w:val="100"/>
      <w:position w:val="0"/>
      <w:sz w:val="19"/>
      <w:szCs w:val="19"/>
      <w:u w:val="single"/>
      <w:lang w:val="de-DE" w:eastAsia="de-DE"/>
    </w:rPr>
  </w:style>
  <w:style w:type="character" w:customStyle="1" w:styleId="TeksttreciOdstpy1pt">
    <w:name w:val="Tekst treści + Odstępy 1 pt"/>
    <w:basedOn w:val="Teksttreci"/>
    <w:uiPriority w:val="99"/>
    <w:rsid w:val="00DA062D"/>
    <w:rPr>
      <w:b/>
      <w:bCs/>
      <w:color w:val="000000"/>
      <w:spacing w:val="20"/>
      <w:w w:val="100"/>
      <w:position w:val="0"/>
      <w:sz w:val="19"/>
      <w:szCs w:val="19"/>
      <w:u w:val="none"/>
      <w:lang w:val="pl-PL" w:eastAsia="pl-PL"/>
    </w:rPr>
  </w:style>
  <w:style w:type="character" w:customStyle="1" w:styleId="TeksttreciBezkursywy">
    <w:name w:val="Tekst treści + Bez kursywy"/>
    <w:basedOn w:val="Teksttreci"/>
    <w:uiPriority w:val="99"/>
    <w:rsid w:val="00414795"/>
    <w:rPr>
      <w:i/>
      <w:iCs/>
      <w:color w:val="000000"/>
      <w:spacing w:val="0"/>
      <w:w w:val="100"/>
      <w:position w:val="0"/>
      <w:sz w:val="20"/>
      <w:szCs w:val="20"/>
      <w:u w:val="none"/>
      <w:lang w:val="pl-PL" w:eastAsia="pl-PL"/>
    </w:rPr>
  </w:style>
  <w:style w:type="character" w:customStyle="1" w:styleId="PodpisobrazuExact">
    <w:name w:val="Podpis obrazu Exact"/>
    <w:basedOn w:val="DefaultParagraphFont"/>
    <w:uiPriority w:val="99"/>
    <w:rsid w:val="00C75C77"/>
    <w:rPr>
      <w:rFonts w:ascii="Calibri" w:eastAsia="Times New Roman" w:hAnsi="Calibri" w:cs="Calibri"/>
      <w:i/>
      <w:iCs/>
      <w:spacing w:val="-6"/>
      <w:sz w:val="19"/>
      <w:szCs w:val="19"/>
      <w:u w:val="none"/>
    </w:rPr>
  </w:style>
  <w:style w:type="character" w:customStyle="1" w:styleId="PodpisobrazuBezkursywy">
    <w:name w:val="Podpis obrazu + Bez kursywy"/>
    <w:aliases w:val="Odstępy 0 pt Exact"/>
    <w:basedOn w:val="Podpisobrazu"/>
    <w:uiPriority w:val="99"/>
    <w:rsid w:val="00C75C77"/>
    <w:rPr>
      <w:spacing w:val="-7"/>
      <w:sz w:val="19"/>
      <w:szCs w:val="19"/>
    </w:rPr>
  </w:style>
  <w:style w:type="character" w:customStyle="1" w:styleId="Podpisobrazu">
    <w:name w:val="Podpis obrazu_"/>
    <w:basedOn w:val="DefaultParagraphFont"/>
    <w:link w:val="Podpisobrazu0"/>
    <w:uiPriority w:val="99"/>
    <w:locked/>
    <w:rsid w:val="00C75C77"/>
    <w:rPr>
      <w:rFonts w:ascii="Calibri" w:eastAsia="Times New Roman" w:hAnsi="Calibri" w:cs="Calibri"/>
      <w:i/>
      <w:iCs/>
      <w:sz w:val="20"/>
      <w:szCs w:val="20"/>
      <w:shd w:val="clear" w:color="auto" w:fill="FFFFFF"/>
    </w:rPr>
  </w:style>
  <w:style w:type="paragraph" w:customStyle="1" w:styleId="Podpisobrazu0">
    <w:name w:val="Podpis obrazu"/>
    <w:basedOn w:val="Normal"/>
    <w:link w:val="Podpisobrazu"/>
    <w:uiPriority w:val="99"/>
    <w:rsid w:val="00C75C77"/>
    <w:pPr>
      <w:widowControl w:val="0"/>
      <w:shd w:val="clear" w:color="auto" w:fill="FFFFFF"/>
      <w:spacing w:after="0" w:line="240" w:lineRule="atLeast"/>
    </w:pPr>
    <w:rPr>
      <w:rFonts w:cs="Calibri"/>
      <w:i/>
      <w:iCs/>
      <w:sz w:val="20"/>
      <w:szCs w:val="20"/>
    </w:rPr>
  </w:style>
  <w:style w:type="character" w:customStyle="1" w:styleId="Teksttreci2">
    <w:name w:val="Tekst treści (2)_"/>
    <w:basedOn w:val="DefaultParagraphFont"/>
    <w:link w:val="Teksttreci20"/>
    <w:uiPriority w:val="99"/>
    <w:locked/>
    <w:rsid w:val="006707AE"/>
    <w:rPr>
      <w:rFonts w:ascii="Tahoma" w:eastAsia="Times New Roman" w:hAnsi="Tahoma" w:cs="Tahoma"/>
      <w:i/>
      <w:iCs/>
      <w:spacing w:val="-10"/>
      <w:sz w:val="19"/>
      <w:szCs w:val="19"/>
      <w:shd w:val="clear" w:color="auto" w:fill="FFFFFF"/>
    </w:rPr>
  </w:style>
  <w:style w:type="paragraph" w:customStyle="1" w:styleId="Teksttreci20">
    <w:name w:val="Tekst treści (2)"/>
    <w:basedOn w:val="Normal"/>
    <w:link w:val="Teksttreci2"/>
    <w:uiPriority w:val="99"/>
    <w:rsid w:val="006707AE"/>
    <w:pPr>
      <w:widowControl w:val="0"/>
      <w:shd w:val="clear" w:color="auto" w:fill="FFFFFF"/>
      <w:spacing w:before="780" w:after="240" w:line="298" w:lineRule="exact"/>
      <w:jc w:val="both"/>
    </w:pPr>
    <w:rPr>
      <w:rFonts w:ascii="Tahoma" w:hAnsi="Tahoma" w:cs="Tahoma"/>
      <w:i/>
      <w:iCs/>
      <w:spacing w:val="-10"/>
      <w:sz w:val="19"/>
      <w:szCs w:val="19"/>
    </w:rPr>
  </w:style>
  <w:style w:type="character" w:customStyle="1" w:styleId="TeksttreciKursywa1">
    <w:name w:val="Tekst treści + Kursywa1"/>
    <w:aliases w:val="Odstępy 0 pt2"/>
    <w:basedOn w:val="Teksttreci"/>
    <w:uiPriority w:val="99"/>
    <w:rsid w:val="00E7196E"/>
    <w:rPr>
      <w:rFonts w:ascii="Tahoma" w:hAnsi="Tahoma" w:cs="Tahoma"/>
      <w:i/>
      <w:iCs/>
      <w:color w:val="000000"/>
      <w:spacing w:val="-10"/>
      <w:w w:val="100"/>
      <w:position w:val="0"/>
      <w:sz w:val="19"/>
      <w:szCs w:val="19"/>
      <w:u w:val="none"/>
      <w:lang w:val="pl-PL" w:eastAsia="pl-PL"/>
    </w:rPr>
  </w:style>
  <w:style w:type="character" w:customStyle="1" w:styleId="Teksttreci2Bezkursywy">
    <w:name w:val="Tekst treści (2) + Bez kursywy"/>
    <w:aliases w:val="Odstępy 0 pt1"/>
    <w:basedOn w:val="Teksttreci2"/>
    <w:uiPriority w:val="99"/>
    <w:rsid w:val="00E7196E"/>
    <w:rPr>
      <w:color w:val="000000"/>
      <w:spacing w:val="0"/>
      <w:w w:val="100"/>
      <w:position w:val="0"/>
      <w:u w:val="none"/>
      <w:lang w:val="pl-PL" w:eastAsia="pl-PL"/>
    </w:rPr>
  </w:style>
  <w:style w:type="paragraph" w:styleId="Title">
    <w:name w:val="Title"/>
    <w:basedOn w:val="Normal"/>
    <w:next w:val="Subtitle"/>
    <w:link w:val="TitleChar"/>
    <w:uiPriority w:val="99"/>
    <w:qFormat/>
    <w:locked/>
    <w:rsid w:val="00F64340"/>
    <w:pPr>
      <w:suppressAutoHyphens/>
      <w:spacing w:after="0" w:line="240" w:lineRule="auto"/>
      <w:jc w:val="center"/>
    </w:pPr>
    <w:rPr>
      <w:rFonts w:ascii="Times New Roman" w:hAnsi="Times New Roman"/>
      <w:b/>
      <w:sz w:val="24"/>
      <w:szCs w:val="24"/>
      <w:lang w:eastAsia="ar-SA"/>
    </w:rPr>
  </w:style>
  <w:style w:type="character" w:customStyle="1" w:styleId="TitleChar">
    <w:name w:val="Title Char"/>
    <w:basedOn w:val="DefaultParagraphFont"/>
    <w:link w:val="Title"/>
    <w:uiPriority w:val="10"/>
    <w:rsid w:val="00AF35C5"/>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locked/>
    <w:rsid w:val="00F64340"/>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AF35C5"/>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wszk.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122</TotalTime>
  <Pages>4</Pages>
  <Words>1567</Words>
  <Characters>9406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dc:creator>
  <cp:keywords/>
  <dc:description/>
  <cp:lastModifiedBy>Agnieszka</cp:lastModifiedBy>
  <cp:revision>19</cp:revision>
  <cp:lastPrinted>2014-06-16T08:39:00Z</cp:lastPrinted>
  <dcterms:created xsi:type="dcterms:W3CDTF">2014-06-05T11:17:00Z</dcterms:created>
  <dcterms:modified xsi:type="dcterms:W3CDTF">2014-06-16T08:39:00Z</dcterms:modified>
</cp:coreProperties>
</file>